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98" w:rsidRPr="00E20F3E" w:rsidRDefault="00E20F3E" w:rsidP="003D7B98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20F3E">
        <w:rPr>
          <w:rFonts w:ascii="Arial" w:hAnsi="Arial" w:cs="Arial"/>
          <w:b/>
          <w:color w:val="FF0000"/>
          <w:sz w:val="40"/>
          <w:szCs w:val="40"/>
        </w:rPr>
        <w:t>T</w:t>
      </w:r>
      <w:r>
        <w:rPr>
          <w:rFonts w:ascii="Arial" w:hAnsi="Arial" w:cs="Arial"/>
          <w:b/>
          <w:color w:val="FF0000"/>
          <w:sz w:val="40"/>
          <w:szCs w:val="40"/>
        </w:rPr>
        <w:t>ennessee</w:t>
      </w:r>
      <w:r w:rsidRPr="00E20F3E">
        <w:rPr>
          <w:rFonts w:ascii="Arial" w:hAnsi="Arial" w:cs="Arial"/>
          <w:b/>
          <w:color w:val="FF0000"/>
          <w:sz w:val="40"/>
          <w:szCs w:val="40"/>
        </w:rPr>
        <w:t xml:space="preserve"> L</w:t>
      </w:r>
      <w:r>
        <w:rPr>
          <w:rFonts w:ascii="Arial" w:hAnsi="Arial" w:cs="Arial"/>
          <w:b/>
          <w:color w:val="FF0000"/>
          <w:sz w:val="40"/>
          <w:szCs w:val="40"/>
        </w:rPr>
        <w:t>egislative Internship</w:t>
      </w:r>
      <w:r w:rsidRPr="00E20F3E">
        <w:rPr>
          <w:rFonts w:ascii="Arial" w:hAnsi="Arial" w:cs="Arial"/>
          <w:b/>
          <w:color w:val="FF0000"/>
          <w:sz w:val="40"/>
          <w:szCs w:val="40"/>
        </w:rPr>
        <w:t xml:space="preserve"> P</w:t>
      </w:r>
      <w:r>
        <w:rPr>
          <w:rFonts w:ascii="Arial" w:hAnsi="Arial" w:cs="Arial"/>
          <w:b/>
          <w:color w:val="FF0000"/>
          <w:sz w:val="40"/>
          <w:szCs w:val="40"/>
        </w:rPr>
        <w:t>rogram</w:t>
      </w:r>
    </w:p>
    <w:p w:rsidR="003D7B98" w:rsidRPr="001200E9" w:rsidRDefault="003D7B98" w:rsidP="003D7B98">
      <w:pPr>
        <w:jc w:val="center"/>
        <w:rPr>
          <w:rFonts w:ascii="Arial" w:hAnsi="Arial" w:cs="Arial"/>
          <w:b/>
        </w:rPr>
      </w:pPr>
    </w:p>
    <w:p w:rsidR="003D7B98" w:rsidRPr="00E20F3E" w:rsidRDefault="003D7B98" w:rsidP="003D7B98">
      <w:pPr>
        <w:jc w:val="center"/>
        <w:rPr>
          <w:rFonts w:ascii="Arial" w:hAnsi="Arial" w:cs="Arial"/>
          <w:b/>
          <w:sz w:val="28"/>
          <w:szCs w:val="28"/>
        </w:rPr>
      </w:pPr>
      <w:r w:rsidRPr="00E20F3E">
        <w:rPr>
          <w:rFonts w:ascii="Arial" w:hAnsi="Arial" w:cs="Arial"/>
          <w:b/>
          <w:sz w:val="28"/>
          <w:szCs w:val="28"/>
        </w:rPr>
        <w:t>Department of Political Science</w:t>
      </w:r>
      <w:r w:rsidR="00E20F3E" w:rsidRPr="00E20F3E">
        <w:rPr>
          <w:rFonts w:ascii="Arial" w:hAnsi="Arial" w:cs="Arial"/>
          <w:b/>
          <w:sz w:val="28"/>
          <w:szCs w:val="28"/>
        </w:rPr>
        <w:t xml:space="preserve"> and International Relations</w:t>
      </w:r>
      <w:r w:rsidR="00486300">
        <w:rPr>
          <w:rFonts w:ascii="Arial" w:hAnsi="Arial" w:cs="Arial"/>
          <w:b/>
          <w:sz w:val="28"/>
          <w:szCs w:val="28"/>
        </w:rPr>
        <w:br/>
      </w:r>
      <w:r w:rsidR="00486300">
        <w:rPr>
          <w:rFonts w:ascii="Arial" w:hAnsi="Arial" w:cs="Arial"/>
          <w:b/>
          <w:sz w:val="28"/>
          <w:szCs w:val="28"/>
        </w:rPr>
        <w:br/>
        <w:t>2016</w:t>
      </w:r>
    </w:p>
    <w:p w:rsidR="003D7B98" w:rsidRPr="001200E9" w:rsidRDefault="003D7B98" w:rsidP="003D7B98">
      <w:pPr>
        <w:rPr>
          <w:rFonts w:ascii="Arial" w:hAnsi="Arial" w:cs="Arial"/>
        </w:rPr>
      </w:pPr>
    </w:p>
    <w:p w:rsidR="00E20F3E" w:rsidRPr="00E20F3E" w:rsidRDefault="00E20F3E" w:rsidP="00E20F3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  <w:t xml:space="preserve">This program is an outstanding opportunity to gain work experience and see state politics and lawmaking up close and in detail. </w:t>
      </w:r>
      <w:r w:rsidR="003D7B98" w:rsidRPr="00E20F3E">
        <w:rPr>
          <w:rFonts w:asciiTheme="minorHAnsi" w:hAnsiTheme="minorHAnsi" w:cs="Arial"/>
        </w:rPr>
        <w:t xml:space="preserve">Two types of legislative internships are available through our </w:t>
      </w:r>
      <w:r>
        <w:rPr>
          <w:rFonts w:asciiTheme="minorHAnsi" w:hAnsiTheme="minorHAnsi" w:cs="Arial"/>
        </w:rPr>
        <w:t>D</w:t>
      </w:r>
      <w:r w:rsidR="003D7B98" w:rsidRPr="00E20F3E">
        <w:rPr>
          <w:rFonts w:asciiTheme="minorHAnsi" w:hAnsiTheme="minorHAnsi" w:cs="Arial"/>
        </w:rPr>
        <w:t>epartment: the statewide Tennessee Legislative Internship Program (</w:t>
      </w:r>
      <w:r>
        <w:rPr>
          <w:rFonts w:asciiTheme="minorHAnsi" w:hAnsiTheme="minorHAnsi" w:cs="Arial"/>
        </w:rPr>
        <w:t xml:space="preserve">i.e., </w:t>
      </w:r>
      <w:r w:rsidR="003D7B98" w:rsidRPr="00E20F3E">
        <w:rPr>
          <w:rFonts w:asciiTheme="minorHAnsi" w:hAnsiTheme="minorHAnsi" w:cs="Arial"/>
        </w:rPr>
        <w:t>the “state program”) and the MTSU program (</w:t>
      </w:r>
      <w:r>
        <w:rPr>
          <w:rFonts w:asciiTheme="minorHAnsi" w:hAnsiTheme="minorHAnsi" w:cs="Arial"/>
        </w:rPr>
        <w:t xml:space="preserve">i.e., </w:t>
      </w:r>
      <w:r w:rsidR="003D7B98" w:rsidRPr="00E20F3E">
        <w:rPr>
          <w:rFonts w:asciiTheme="minorHAnsi" w:hAnsiTheme="minorHAnsi" w:cs="Arial"/>
        </w:rPr>
        <w:t xml:space="preserve">the “private program”). </w:t>
      </w:r>
      <w:r>
        <w:rPr>
          <w:rFonts w:asciiTheme="minorHAnsi" w:hAnsiTheme="minorHAnsi" w:cs="Arial"/>
        </w:rPr>
        <w:t xml:space="preserve">The application and selection process for the state and private programs are run jointly, so it is just one application. </w:t>
      </w:r>
      <w:r w:rsidR="003D7B98" w:rsidRPr="00E20F3E">
        <w:rPr>
          <w:rFonts w:asciiTheme="minorHAnsi" w:hAnsiTheme="minorHAnsi" w:cs="Arial"/>
        </w:rPr>
        <w:t>The</w:t>
      </w:r>
      <w:r>
        <w:rPr>
          <w:rFonts w:asciiTheme="minorHAnsi" w:hAnsiTheme="minorHAnsi" w:cs="Arial"/>
        </w:rPr>
        <w:t xml:space="preserve"> state and private programs </w:t>
      </w:r>
      <w:r w:rsidR="003D7B98" w:rsidRPr="00E20F3E">
        <w:rPr>
          <w:rFonts w:asciiTheme="minorHAnsi" w:hAnsiTheme="minorHAnsi" w:cs="Arial"/>
        </w:rPr>
        <w:t xml:space="preserve">differ in some ways, but </w:t>
      </w:r>
      <w:r>
        <w:rPr>
          <w:rFonts w:asciiTheme="minorHAnsi" w:hAnsiTheme="minorHAnsi" w:cs="Arial"/>
        </w:rPr>
        <w:t>they are very similar and both</w:t>
      </w:r>
      <w:r w:rsidR="003D7B98" w:rsidRPr="00E20F3E">
        <w:rPr>
          <w:rFonts w:asciiTheme="minorHAnsi" w:hAnsiTheme="minorHAnsi" w:cs="Arial"/>
        </w:rPr>
        <w:t xml:space="preserve"> offer extremely valuable and enjoyable experiences.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  <w:t>Legislative i</w:t>
      </w:r>
      <w:r w:rsidRPr="00E20F3E">
        <w:rPr>
          <w:rFonts w:asciiTheme="minorHAnsi" w:hAnsiTheme="minorHAnsi" w:cs="Arial"/>
        </w:rPr>
        <w:t>nterns perform a range of duties, including research, bill analysis and tracking, constituent work, and clerical</w:t>
      </w:r>
      <w:r>
        <w:rPr>
          <w:rFonts w:asciiTheme="minorHAnsi" w:hAnsiTheme="minorHAnsi" w:cs="Arial"/>
        </w:rPr>
        <w:t>/office</w:t>
      </w:r>
      <w:r w:rsidRPr="00E20F3E">
        <w:rPr>
          <w:rFonts w:asciiTheme="minorHAnsi" w:hAnsiTheme="minorHAnsi" w:cs="Arial"/>
        </w:rPr>
        <w:t xml:space="preserve"> tasks. Specific duties will vary day to day and according to the intern’s placement. All interns, however, enjoy the rare opportunity to observe the state legislative process on a daily and up close basis.</w:t>
      </w:r>
      <w:r w:rsidR="007118A9">
        <w:rPr>
          <w:rFonts w:asciiTheme="minorHAnsi" w:hAnsiTheme="minorHAnsi" w:cs="Arial"/>
        </w:rPr>
        <w:br/>
      </w:r>
    </w:p>
    <w:p w:rsidR="003D7B98" w:rsidRPr="00E20F3E" w:rsidRDefault="003D7B98" w:rsidP="003D7B98">
      <w:pPr>
        <w:rPr>
          <w:rFonts w:asciiTheme="minorHAnsi" w:hAnsiTheme="minorHAnsi" w:cs="Arial"/>
        </w:rPr>
      </w:pPr>
    </w:p>
    <w:p w:rsidR="007118A9" w:rsidRDefault="007118A9" w:rsidP="00E20F3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5562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B19F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25pt" to="438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E20F3E" w:rsidRPr="00630C3C" w:rsidRDefault="007118A9" w:rsidP="00E20F3E">
      <w:pPr>
        <w:jc w:val="center"/>
        <w:rPr>
          <w:b/>
          <w:color w:val="FF0000"/>
          <w:sz w:val="32"/>
          <w:szCs w:val="32"/>
        </w:rPr>
      </w:pPr>
      <w:r>
        <w:rPr>
          <w:rFonts w:ascii="Arial" w:hAnsi="Arial" w:cs="Arial"/>
        </w:rPr>
        <w:br/>
      </w:r>
      <w:r w:rsidR="00E20F3E">
        <w:rPr>
          <w:rFonts w:ascii="Arial" w:hAnsi="Arial" w:cs="Arial"/>
        </w:rPr>
        <w:br/>
      </w:r>
      <w:r w:rsidR="00E20F3E" w:rsidRPr="00630C3C">
        <w:rPr>
          <w:b/>
          <w:color w:val="FF0000"/>
          <w:sz w:val="32"/>
          <w:szCs w:val="32"/>
        </w:rPr>
        <w:t>Key Questions about the Application Process</w:t>
      </w:r>
    </w:p>
    <w:p w:rsidR="003D7B98" w:rsidRDefault="003D7B98" w:rsidP="003D7B98">
      <w:pPr>
        <w:rPr>
          <w:rFonts w:ascii="Arial" w:hAnsi="Arial" w:cs="Arial"/>
        </w:rPr>
      </w:pPr>
    </w:p>
    <w:p w:rsidR="003D7B98" w:rsidRDefault="003D7B98" w:rsidP="003D7B98">
      <w:pPr>
        <w:rPr>
          <w:rFonts w:ascii="Arial" w:hAnsi="Arial" w:cs="Arial"/>
        </w:rPr>
      </w:pPr>
    </w:p>
    <w:p w:rsidR="003D7B98" w:rsidRPr="00E20F3E" w:rsidRDefault="007118A9" w:rsidP="003D7B98">
      <w:pPr>
        <w:rPr>
          <w:rFonts w:asciiTheme="minorHAnsi" w:hAnsiTheme="minorHAnsi" w:cs="Arial"/>
        </w:rPr>
      </w:pPr>
      <w:r w:rsidRPr="00630C3C">
        <w:rPr>
          <w:b/>
          <w:color w:val="0000FF"/>
          <w:sz w:val="28"/>
          <w:szCs w:val="28"/>
        </w:rPr>
        <w:t>-1- Who is eligible to apply?</w:t>
      </w:r>
    </w:p>
    <w:p w:rsidR="007118A9" w:rsidRPr="007118A9" w:rsidRDefault="007118A9" w:rsidP="007118A9">
      <w:pPr>
        <w:rPr>
          <w:rFonts w:asciiTheme="minorHAnsi" w:hAnsiTheme="minorHAnsi" w:cs="Arial"/>
        </w:rPr>
      </w:pPr>
      <w:r>
        <w:rPr>
          <w:rFonts w:ascii="Arial" w:hAnsi="Arial" w:cs="Arial"/>
        </w:rPr>
        <w:br/>
      </w:r>
      <w:r>
        <w:rPr>
          <w:rFonts w:asciiTheme="minorHAnsi" w:hAnsiTheme="minorHAnsi" w:cs="Arial"/>
        </w:rPr>
        <w:t>The program is open to all majors.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  <w:r w:rsidRPr="007118A9">
        <w:rPr>
          <w:rFonts w:asciiTheme="minorHAnsi" w:hAnsiTheme="minorHAnsi" w:cs="Arial"/>
        </w:rPr>
        <w:t xml:space="preserve">Applicants must have earned at least </w:t>
      </w:r>
      <w:r w:rsidRPr="007118A9">
        <w:rPr>
          <w:rFonts w:asciiTheme="minorHAnsi" w:hAnsiTheme="minorHAnsi" w:cs="Arial"/>
          <w:b/>
        </w:rPr>
        <w:t>60 hours of college credit</w:t>
      </w:r>
      <w:r w:rsidRPr="007118A9">
        <w:rPr>
          <w:rFonts w:asciiTheme="minorHAnsi" w:hAnsiTheme="minorHAnsi" w:cs="Arial"/>
        </w:rPr>
        <w:t xml:space="preserve"> (not counting developmental or remedial hours) at the time of application (i.e., at the start of the Fall semester during which you apply for the internship). </w:t>
      </w:r>
    </w:p>
    <w:p w:rsidR="003D7B98" w:rsidRDefault="003D7B98" w:rsidP="003D7B98">
      <w:pPr>
        <w:rPr>
          <w:rFonts w:ascii="Arial" w:hAnsi="Arial" w:cs="Arial"/>
        </w:rPr>
      </w:pPr>
    </w:p>
    <w:p w:rsidR="003D7B98" w:rsidRPr="007118A9" w:rsidRDefault="003D7B98" w:rsidP="003D7B98">
      <w:pPr>
        <w:rPr>
          <w:rFonts w:asciiTheme="minorHAnsi" w:hAnsiTheme="minorHAnsi" w:cs="Arial"/>
        </w:rPr>
      </w:pPr>
      <w:r w:rsidRPr="007118A9">
        <w:rPr>
          <w:rFonts w:asciiTheme="minorHAnsi" w:hAnsiTheme="minorHAnsi" w:cs="Arial"/>
          <w:i/>
          <w:u w:val="single"/>
        </w:rPr>
        <w:t>For the state program</w:t>
      </w:r>
      <w:r w:rsidRPr="007118A9">
        <w:rPr>
          <w:rFonts w:asciiTheme="minorHAnsi" w:hAnsiTheme="minorHAnsi" w:cs="Arial"/>
        </w:rPr>
        <w:t xml:space="preserve">: </w:t>
      </w:r>
      <w:r w:rsidR="007118A9">
        <w:rPr>
          <w:rFonts w:asciiTheme="minorHAnsi" w:hAnsiTheme="minorHAnsi" w:cs="Arial"/>
        </w:rPr>
        <w:t>A</w:t>
      </w:r>
      <w:r w:rsidRPr="007118A9">
        <w:rPr>
          <w:rFonts w:asciiTheme="minorHAnsi" w:hAnsiTheme="minorHAnsi" w:cs="Arial"/>
        </w:rPr>
        <w:t xml:space="preserve"> </w:t>
      </w:r>
      <w:r w:rsidRPr="007118A9">
        <w:rPr>
          <w:rFonts w:asciiTheme="minorHAnsi" w:hAnsiTheme="minorHAnsi" w:cs="Arial"/>
          <w:b/>
        </w:rPr>
        <w:t>GPA of at least 3.0</w:t>
      </w:r>
      <w:r w:rsidRPr="007118A9">
        <w:rPr>
          <w:rFonts w:asciiTheme="minorHAnsi" w:hAnsiTheme="minorHAnsi" w:cs="Arial"/>
        </w:rPr>
        <w:t xml:space="preserve"> at the time of application (i.e., at the start of the </w:t>
      </w:r>
      <w:proofErr w:type="gramStart"/>
      <w:r w:rsidRPr="007118A9">
        <w:rPr>
          <w:rFonts w:asciiTheme="minorHAnsi" w:hAnsiTheme="minorHAnsi" w:cs="Arial"/>
        </w:rPr>
        <w:t>Fall</w:t>
      </w:r>
      <w:proofErr w:type="gramEnd"/>
      <w:r w:rsidRPr="007118A9">
        <w:rPr>
          <w:rFonts w:asciiTheme="minorHAnsi" w:hAnsiTheme="minorHAnsi" w:cs="Arial"/>
        </w:rPr>
        <w:t xml:space="preserve"> semester during which you apply for the internship). </w:t>
      </w:r>
    </w:p>
    <w:p w:rsidR="003D7B98" w:rsidRPr="007118A9" w:rsidRDefault="003D7B98" w:rsidP="003D7B98">
      <w:pPr>
        <w:rPr>
          <w:rFonts w:asciiTheme="minorHAnsi" w:hAnsiTheme="minorHAnsi" w:cs="Arial"/>
        </w:rPr>
      </w:pPr>
    </w:p>
    <w:p w:rsidR="003D7B98" w:rsidRPr="007118A9" w:rsidRDefault="003D7B98" w:rsidP="003D7B98">
      <w:pPr>
        <w:rPr>
          <w:rFonts w:asciiTheme="minorHAnsi" w:hAnsiTheme="minorHAnsi" w:cs="Arial"/>
        </w:rPr>
      </w:pPr>
      <w:r w:rsidRPr="007118A9">
        <w:rPr>
          <w:rFonts w:asciiTheme="minorHAnsi" w:hAnsiTheme="minorHAnsi" w:cs="Arial"/>
          <w:i/>
          <w:u w:val="single"/>
        </w:rPr>
        <w:t>For the private program</w:t>
      </w:r>
      <w:r w:rsidRPr="007118A9">
        <w:rPr>
          <w:rFonts w:asciiTheme="minorHAnsi" w:hAnsiTheme="minorHAnsi" w:cs="Arial"/>
        </w:rPr>
        <w:t xml:space="preserve">: </w:t>
      </w:r>
      <w:r w:rsidR="007118A9">
        <w:rPr>
          <w:rFonts w:asciiTheme="minorHAnsi" w:hAnsiTheme="minorHAnsi" w:cs="Arial"/>
        </w:rPr>
        <w:t>A</w:t>
      </w:r>
      <w:r w:rsidRPr="007118A9">
        <w:rPr>
          <w:rFonts w:asciiTheme="minorHAnsi" w:hAnsiTheme="minorHAnsi" w:cs="Arial"/>
        </w:rPr>
        <w:t xml:space="preserve"> </w:t>
      </w:r>
      <w:r w:rsidRPr="007118A9">
        <w:rPr>
          <w:rFonts w:asciiTheme="minorHAnsi" w:hAnsiTheme="minorHAnsi" w:cs="Arial"/>
          <w:b/>
        </w:rPr>
        <w:t>GPA of at least 2.5</w:t>
      </w:r>
      <w:r w:rsidRPr="007118A9">
        <w:rPr>
          <w:rFonts w:asciiTheme="minorHAnsi" w:hAnsiTheme="minorHAnsi" w:cs="Arial"/>
        </w:rPr>
        <w:t xml:space="preserve"> at the time the internship would start (i.e., at the start of the </w:t>
      </w:r>
      <w:proofErr w:type="gramStart"/>
      <w:r w:rsidRPr="007118A9">
        <w:rPr>
          <w:rFonts w:asciiTheme="minorHAnsi" w:hAnsiTheme="minorHAnsi" w:cs="Arial"/>
        </w:rPr>
        <w:t>Spring</w:t>
      </w:r>
      <w:proofErr w:type="gramEnd"/>
      <w:r w:rsidRPr="007118A9">
        <w:rPr>
          <w:rFonts w:asciiTheme="minorHAnsi" w:hAnsiTheme="minorHAnsi" w:cs="Arial"/>
        </w:rPr>
        <w:t xml:space="preserve"> semester).</w:t>
      </w:r>
      <w:r w:rsidR="007118A9">
        <w:rPr>
          <w:rFonts w:asciiTheme="minorHAnsi" w:hAnsiTheme="minorHAnsi" w:cs="Arial"/>
        </w:rPr>
        <w:br/>
      </w:r>
      <w:r w:rsidR="007118A9">
        <w:rPr>
          <w:rFonts w:asciiTheme="minorHAnsi" w:hAnsiTheme="minorHAnsi" w:cs="Arial"/>
        </w:rPr>
        <w:br/>
        <w:t xml:space="preserve">This, if you have a </w:t>
      </w:r>
      <w:proofErr w:type="spellStart"/>
      <w:proofErr w:type="gramStart"/>
      <w:r w:rsidR="007118A9">
        <w:rPr>
          <w:rFonts w:asciiTheme="minorHAnsi" w:hAnsiTheme="minorHAnsi" w:cs="Arial"/>
        </w:rPr>
        <w:t>gpa</w:t>
      </w:r>
      <w:proofErr w:type="spellEnd"/>
      <w:proofErr w:type="gramEnd"/>
      <w:r w:rsidR="007118A9">
        <w:rPr>
          <w:rFonts w:asciiTheme="minorHAnsi" w:hAnsiTheme="minorHAnsi" w:cs="Arial"/>
        </w:rPr>
        <w:t xml:space="preserve"> of 3.0 or higher, you are eligible for both programs, and if your </w:t>
      </w:r>
      <w:proofErr w:type="spellStart"/>
      <w:r w:rsidR="007118A9">
        <w:rPr>
          <w:rFonts w:asciiTheme="minorHAnsi" w:hAnsiTheme="minorHAnsi" w:cs="Arial"/>
        </w:rPr>
        <w:t>gpa</w:t>
      </w:r>
      <w:proofErr w:type="spellEnd"/>
      <w:r w:rsidR="007118A9">
        <w:rPr>
          <w:rFonts w:asciiTheme="minorHAnsi" w:hAnsiTheme="minorHAnsi" w:cs="Arial"/>
        </w:rPr>
        <w:t xml:space="preserve"> is between 2.5 and 3.0, you are eligible for the private but not the state program.</w:t>
      </w:r>
      <w:r w:rsidR="009C1145">
        <w:rPr>
          <w:rFonts w:asciiTheme="minorHAnsi" w:hAnsiTheme="minorHAnsi" w:cs="Arial"/>
        </w:rPr>
        <w:br/>
      </w:r>
    </w:p>
    <w:p w:rsidR="003D7B98" w:rsidRDefault="00486300" w:rsidP="003D7B98">
      <w:pPr>
        <w:rPr>
          <w:rFonts w:ascii="Arial" w:hAnsi="Arial" w:cs="Arial"/>
        </w:rPr>
      </w:pPr>
      <w:r w:rsidRPr="00630C3C">
        <w:rPr>
          <w:b/>
          <w:color w:val="0000FF"/>
          <w:sz w:val="28"/>
          <w:szCs w:val="28"/>
        </w:rPr>
        <w:lastRenderedPageBreak/>
        <w:t>-2- How do you apply?</w:t>
      </w:r>
    </w:p>
    <w:p w:rsidR="003D7B98" w:rsidRDefault="003D7B98" w:rsidP="003D7B98">
      <w:pPr>
        <w:rPr>
          <w:rFonts w:ascii="Arial" w:hAnsi="Arial" w:cs="Arial"/>
        </w:rPr>
      </w:pPr>
    </w:p>
    <w:p w:rsidR="003D7B98" w:rsidRPr="00B11B96" w:rsidRDefault="003D7B98" w:rsidP="003D7B98">
      <w:pPr>
        <w:rPr>
          <w:rFonts w:asciiTheme="minorHAnsi" w:hAnsiTheme="minorHAnsi" w:cs="Arial"/>
        </w:rPr>
      </w:pPr>
      <w:r w:rsidRPr="00B11B96">
        <w:rPr>
          <w:rFonts w:asciiTheme="minorHAnsi" w:hAnsiTheme="minorHAnsi" w:cs="Arial"/>
        </w:rPr>
        <w:t>Complete applications include</w:t>
      </w:r>
      <w:r w:rsidR="00486300" w:rsidRPr="00B11B96">
        <w:rPr>
          <w:rFonts w:asciiTheme="minorHAnsi" w:hAnsiTheme="minorHAnsi" w:cs="Arial"/>
        </w:rPr>
        <w:t xml:space="preserve"> several components:</w:t>
      </w:r>
      <w:r w:rsidR="00486300" w:rsidRPr="00B11B96">
        <w:rPr>
          <w:rFonts w:asciiTheme="minorHAnsi" w:hAnsiTheme="minorHAnsi" w:cs="Arial"/>
        </w:rPr>
        <w:br/>
      </w:r>
      <w:r w:rsidR="00486300" w:rsidRPr="00B11B96">
        <w:rPr>
          <w:rFonts w:asciiTheme="minorHAnsi" w:hAnsiTheme="minorHAnsi" w:cs="Arial"/>
        </w:rPr>
        <w:br/>
        <w:t xml:space="preserve">     a. </w:t>
      </w:r>
      <w:r w:rsidRPr="00B11B96">
        <w:rPr>
          <w:rFonts w:asciiTheme="minorHAnsi" w:hAnsiTheme="minorHAnsi" w:cs="Arial"/>
        </w:rPr>
        <w:t>an applicatio</w:t>
      </w:r>
      <w:r w:rsidR="00486300" w:rsidRPr="00B11B96">
        <w:rPr>
          <w:rFonts w:asciiTheme="minorHAnsi" w:hAnsiTheme="minorHAnsi" w:cs="Arial"/>
        </w:rPr>
        <w:t>n form;</w:t>
      </w:r>
      <w:r w:rsidR="00486300" w:rsidRPr="00B11B96">
        <w:rPr>
          <w:rFonts w:asciiTheme="minorHAnsi" w:hAnsiTheme="minorHAnsi" w:cs="Arial"/>
        </w:rPr>
        <w:br/>
      </w:r>
      <w:r w:rsidR="00486300" w:rsidRPr="00B11B96">
        <w:rPr>
          <w:rFonts w:asciiTheme="minorHAnsi" w:hAnsiTheme="minorHAnsi" w:cs="Arial"/>
        </w:rPr>
        <w:br/>
        <w:t xml:space="preserve">     b. a biographical statement;</w:t>
      </w:r>
      <w:r w:rsidR="00486300" w:rsidRPr="00B11B96">
        <w:rPr>
          <w:rFonts w:asciiTheme="minorHAnsi" w:hAnsiTheme="minorHAnsi" w:cs="Arial"/>
        </w:rPr>
        <w:br/>
      </w:r>
      <w:r w:rsidR="00486300" w:rsidRPr="00B11B96">
        <w:rPr>
          <w:rFonts w:asciiTheme="minorHAnsi" w:hAnsiTheme="minorHAnsi" w:cs="Arial"/>
        </w:rPr>
        <w:br/>
        <w:t xml:space="preserve">     c. </w:t>
      </w:r>
      <w:r w:rsidRPr="00B11B96">
        <w:rPr>
          <w:rFonts w:asciiTheme="minorHAnsi" w:hAnsiTheme="minorHAnsi" w:cs="Arial"/>
        </w:rPr>
        <w:t>two recommendation for</w:t>
      </w:r>
      <w:r w:rsidR="00486300" w:rsidRPr="00B11B96">
        <w:rPr>
          <w:rFonts w:asciiTheme="minorHAnsi" w:hAnsiTheme="minorHAnsi" w:cs="Arial"/>
        </w:rPr>
        <w:t>ms completed by faculty members; and,</w:t>
      </w:r>
      <w:r w:rsidR="00486300" w:rsidRPr="00B11B96">
        <w:rPr>
          <w:rFonts w:asciiTheme="minorHAnsi" w:hAnsiTheme="minorHAnsi" w:cs="Arial"/>
        </w:rPr>
        <w:br/>
      </w:r>
      <w:r w:rsidR="00486300" w:rsidRPr="00B11B96">
        <w:rPr>
          <w:rFonts w:asciiTheme="minorHAnsi" w:hAnsiTheme="minorHAnsi" w:cs="Arial"/>
        </w:rPr>
        <w:br/>
        <w:t xml:space="preserve">     d. </w:t>
      </w:r>
      <w:r w:rsidRPr="00B11B96">
        <w:rPr>
          <w:rFonts w:asciiTheme="minorHAnsi" w:hAnsiTheme="minorHAnsi" w:cs="Arial"/>
        </w:rPr>
        <w:t xml:space="preserve">a transcript of all college work. </w:t>
      </w:r>
      <w:r w:rsidR="00486300" w:rsidRPr="00B11B96">
        <w:rPr>
          <w:rFonts w:asciiTheme="minorHAnsi" w:hAnsiTheme="minorHAnsi" w:cs="Arial"/>
        </w:rPr>
        <w:br/>
      </w:r>
      <w:r w:rsidR="00486300" w:rsidRPr="00B11B96">
        <w:rPr>
          <w:rFonts w:asciiTheme="minorHAnsi" w:hAnsiTheme="minorHAnsi" w:cs="Arial"/>
        </w:rPr>
        <w:br/>
      </w:r>
      <w:r w:rsidR="00B11B96" w:rsidRPr="009C1145">
        <w:rPr>
          <w:rFonts w:asciiTheme="minorHAnsi" w:hAnsiTheme="minorHAnsi" w:cs="Arial"/>
          <w:b/>
        </w:rPr>
        <w:t xml:space="preserve">Contact Dr. David Carleton, Peck Hall 245, </w:t>
      </w:r>
      <w:hyperlink r:id="rId6" w:history="1">
        <w:r w:rsidR="00B11B96" w:rsidRPr="009C1145">
          <w:rPr>
            <w:rStyle w:val="Hyperlink"/>
            <w:rFonts w:asciiTheme="minorHAnsi" w:hAnsiTheme="minorHAnsi" w:cs="Arial"/>
            <w:b/>
          </w:rPr>
          <w:t>carleton@mtsu.edu</w:t>
        </w:r>
      </w:hyperlink>
      <w:r w:rsidR="00B11B96" w:rsidRPr="009C1145">
        <w:rPr>
          <w:rFonts w:asciiTheme="minorHAnsi" w:hAnsiTheme="minorHAnsi" w:cs="Arial"/>
          <w:b/>
        </w:rPr>
        <w:t>, to receive an electronic copy of the application form (which includes instructions for the biographical statement), and the recommendation forms.</w:t>
      </w:r>
      <w:r w:rsidR="00B11B96" w:rsidRPr="00B11B96">
        <w:rPr>
          <w:rFonts w:asciiTheme="minorHAnsi" w:hAnsiTheme="minorHAnsi" w:cs="Arial"/>
        </w:rPr>
        <w:br/>
      </w:r>
      <w:r w:rsidR="00B11B96" w:rsidRPr="00B11B96">
        <w:rPr>
          <w:rFonts w:asciiTheme="minorHAnsi" w:hAnsiTheme="minorHAnsi" w:cs="Arial"/>
        </w:rPr>
        <w:br/>
      </w:r>
      <w:r w:rsidR="00B11B96" w:rsidRPr="009C1145">
        <w:rPr>
          <w:rFonts w:asciiTheme="minorHAnsi" w:hAnsiTheme="minorHAnsi" w:cs="Arial"/>
        </w:rPr>
        <w:t xml:space="preserve">Submit all of the application materials to Dr. Carleton no later than </w:t>
      </w:r>
      <w:r w:rsidR="00B11B96" w:rsidRPr="00B11B96">
        <w:rPr>
          <w:rFonts w:asciiTheme="minorHAnsi" w:hAnsiTheme="minorHAnsi" w:cs="Arial"/>
          <w:b/>
          <w:color w:val="FF0000"/>
        </w:rPr>
        <w:t>October 10</w:t>
      </w:r>
      <w:r w:rsidR="00B11B96" w:rsidRPr="009C1145">
        <w:rPr>
          <w:rFonts w:asciiTheme="minorHAnsi" w:hAnsiTheme="minorHAnsi" w:cs="Arial"/>
        </w:rPr>
        <w:t xml:space="preserve">, 2015. </w:t>
      </w:r>
      <w:r w:rsidR="00B11B96" w:rsidRPr="00B11B96">
        <w:rPr>
          <w:rFonts w:asciiTheme="minorHAnsi" w:hAnsiTheme="minorHAnsi" w:cs="Arial"/>
        </w:rPr>
        <w:t>Faculty members completing recommendation forms may send/give them directly to Dr. Carleton.</w:t>
      </w:r>
      <w:r w:rsidR="00486300" w:rsidRPr="00B11B96">
        <w:rPr>
          <w:rFonts w:asciiTheme="minorHAnsi" w:hAnsiTheme="minorHAnsi" w:cs="Arial"/>
        </w:rPr>
        <w:br/>
      </w:r>
      <w:r w:rsidR="00486300" w:rsidRPr="00B11B96">
        <w:rPr>
          <w:rFonts w:asciiTheme="minorHAnsi" w:hAnsiTheme="minorHAnsi" w:cs="Arial"/>
        </w:rPr>
        <w:br/>
      </w:r>
      <w:r w:rsidR="00B11B96" w:rsidRPr="00B11B96">
        <w:rPr>
          <w:rFonts w:asciiTheme="minorHAnsi" w:hAnsiTheme="minorHAnsi" w:cs="Arial"/>
        </w:rPr>
        <w:t>The timeline:</w:t>
      </w:r>
      <w:r w:rsidR="00B11B96" w:rsidRPr="00B11B96">
        <w:rPr>
          <w:rFonts w:asciiTheme="minorHAnsi" w:hAnsiTheme="minorHAnsi" w:cs="Arial"/>
        </w:rPr>
        <w:br/>
        <w:t xml:space="preserve">     - </w:t>
      </w:r>
      <w:r w:rsidRPr="00B11B96">
        <w:rPr>
          <w:rFonts w:asciiTheme="minorHAnsi" w:hAnsiTheme="minorHAnsi" w:cs="Arial"/>
        </w:rPr>
        <w:t xml:space="preserve">Applicants who qualify for both programs will automatically be considered for </w:t>
      </w:r>
      <w:r w:rsidR="00B11B96" w:rsidRPr="00B11B96">
        <w:rPr>
          <w:rFonts w:asciiTheme="minorHAnsi" w:hAnsiTheme="minorHAnsi" w:cs="Arial"/>
        </w:rPr>
        <w:br/>
        <w:t xml:space="preserve">       </w:t>
      </w:r>
      <w:r w:rsidRPr="00B11B96">
        <w:rPr>
          <w:rFonts w:asciiTheme="minorHAnsi" w:hAnsiTheme="minorHAnsi" w:cs="Arial"/>
        </w:rPr>
        <w:t xml:space="preserve">both. </w:t>
      </w:r>
      <w:r w:rsidR="00B11B96" w:rsidRPr="00B11B96">
        <w:rPr>
          <w:rFonts w:asciiTheme="minorHAnsi" w:hAnsiTheme="minorHAnsi" w:cs="Arial"/>
        </w:rPr>
        <w:br/>
        <w:t xml:space="preserve">     - Short i</w:t>
      </w:r>
      <w:r w:rsidRPr="00B11B96">
        <w:rPr>
          <w:rFonts w:asciiTheme="minorHAnsi" w:hAnsiTheme="minorHAnsi" w:cs="Arial"/>
        </w:rPr>
        <w:t xml:space="preserve">nterviews are held </w:t>
      </w:r>
      <w:r w:rsidR="00B11B96" w:rsidRPr="00B11B96">
        <w:rPr>
          <w:rFonts w:asciiTheme="minorHAnsi" w:hAnsiTheme="minorHAnsi" w:cs="Arial"/>
        </w:rPr>
        <w:t xml:space="preserve">with all applicants </w:t>
      </w:r>
      <w:r w:rsidRPr="00B11B96">
        <w:rPr>
          <w:rFonts w:asciiTheme="minorHAnsi" w:hAnsiTheme="minorHAnsi" w:cs="Arial"/>
        </w:rPr>
        <w:t xml:space="preserve">on campus in October. </w:t>
      </w:r>
      <w:r w:rsidR="00B11B96" w:rsidRPr="00B11B96">
        <w:rPr>
          <w:rFonts w:asciiTheme="minorHAnsi" w:hAnsiTheme="minorHAnsi" w:cs="Arial"/>
        </w:rPr>
        <w:br/>
        <w:t xml:space="preserve">     - </w:t>
      </w:r>
      <w:r w:rsidRPr="00B11B96">
        <w:rPr>
          <w:rFonts w:asciiTheme="minorHAnsi" w:hAnsiTheme="minorHAnsi" w:cs="Arial"/>
        </w:rPr>
        <w:t>Aft</w:t>
      </w:r>
      <w:r w:rsidR="00B11B96" w:rsidRPr="00B11B96">
        <w:rPr>
          <w:rFonts w:asciiTheme="minorHAnsi" w:hAnsiTheme="minorHAnsi" w:cs="Arial"/>
        </w:rPr>
        <w:t>er the</w:t>
      </w:r>
      <w:r w:rsidRPr="00B11B96">
        <w:rPr>
          <w:rFonts w:asciiTheme="minorHAnsi" w:hAnsiTheme="minorHAnsi" w:cs="Arial"/>
        </w:rPr>
        <w:t>se interviews, some applicants (usually four) are nomi</w:t>
      </w:r>
      <w:r w:rsidR="00B11B96" w:rsidRPr="00B11B96">
        <w:rPr>
          <w:rFonts w:asciiTheme="minorHAnsi" w:hAnsiTheme="minorHAnsi" w:cs="Arial"/>
        </w:rPr>
        <w:t xml:space="preserve">nated for the </w:t>
      </w:r>
      <w:r w:rsidR="00B11B96" w:rsidRPr="00B11B96">
        <w:rPr>
          <w:rFonts w:asciiTheme="minorHAnsi" w:hAnsiTheme="minorHAnsi" w:cs="Arial"/>
        </w:rPr>
        <w:br/>
        <w:t xml:space="preserve">       state program. The</w:t>
      </w:r>
      <w:r w:rsidRPr="00B11B96">
        <w:rPr>
          <w:rFonts w:asciiTheme="minorHAnsi" w:hAnsiTheme="minorHAnsi" w:cs="Arial"/>
        </w:rPr>
        <w:t xml:space="preserve">se students go to Nashville in mid-November for another </w:t>
      </w:r>
      <w:r w:rsidR="00B11B96" w:rsidRPr="00B11B96">
        <w:rPr>
          <w:rFonts w:asciiTheme="minorHAnsi" w:hAnsiTheme="minorHAnsi" w:cs="Arial"/>
        </w:rPr>
        <w:br/>
        <w:t xml:space="preserve">       </w:t>
      </w:r>
      <w:r w:rsidRPr="00B11B96">
        <w:rPr>
          <w:rFonts w:asciiTheme="minorHAnsi" w:hAnsiTheme="minorHAnsi" w:cs="Arial"/>
        </w:rPr>
        <w:t xml:space="preserve">interview. </w:t>
      </w:r>
      <w:r w:rsidR="00B11B96" w:rsidRPr="00B11B96">
        <w:rPr>
          <w:rFonts w:asciiTheme="minorHAnsi" w:hAnsiTheme="minorHAnsi" w:cs="Arial"/>
        </w:rPr>
        <w:br/>
        <w:t xml:space="preserve">     - </w:t>
      </w:r>
      <w:r w:rsidRPr="00B11B96">
        <w:rPr>
          <w:rFonts w:asciiTheme="minorHAnsi" w:hAnsiTheme="minorHAnsi" w:cs="Arial"/>
        </w:rPr>
        <w:t>After th</w:t>
      </w:r>
      <w:r w:rsidR="00B11B96" w:rsidRPr="00B11B96">
        <w:rPr>
          <w:rFonts w:asciiTheme="minorHAnsi" w:hAnsiTheme="minorHAnsi" w:cs="Arial"/>
        </w:rPr>
        <w:t xml:space="preserve">e state interviews, </w:t>
      </w:r>
      <w:r w:rsidRPr="00B11B96">
        <w:rPr>
          <w:rFonts w:asciiTheme="minorHAnsi" w:hAnsiTheme="minorHAnsi" w:cs="Arial"/>
        </w:rPr>
        <w:t xml:space="preserve">final decisions are made about all applicants. You </w:t>
      </w:r>
      <w:r w:rsidR="00B11B96" w:rsidRPr="00B11B96">
        <w:rPr>
          <w:rFonts w:asciiTheme="minorHAnsi" w:hAnsiTheme="minorHAnsi" w:cs="Arial"/>
        </w:rPr>
        <w:br/>
        <w:t xml:space="preserve">       </w:t>
      </w:r>
      <w:r w:rsidRPr="00B11B96">
        <w:rPr>
          <w:rFonts w:asciiTheme="minorHAnsi" w:hAnsiTheme="minorHAnsi" w:cs="Arial"/>
        </w:rPr>
        <w:t xml:space="preserve">should know for sure whether you will be doing an internship by </w:t>
      </w:r>
      <w:r w:rsidR="00B11B96" w:rsidRPr="00B11B96">
        <w:rPr>
          <w:rFonts w:asciiTheme="minorHAnsi" w:hAnsiTheme="minorHAnsi" w:cs="Arial"/>
        </w:rPr>
        <w:br/>
        <w:t xml:space="preserve">       </w:t>
      </w:r>
      <w:r w:rsidRPr="00B11B96">
        <w:rPr>
          <w:rFonts w:asciiTheme="minorHAnsi" w:hAnsiTheme="minorHAnsi" w:cs="Arial"/>
        </w:rPr>
        <w:t xml:space="preserve">Thanksgiving. </w:t>
      </w:r>
      <w:r w:rsidR="00486300" w:rsidRPr="00B11B96">
        <w:rPr>
          <w:rFonts w:asciiTheme="minorHAnsi" w:hAnsiTheme="minorHAnsi" w:cs="Arial"/>
        </w:rPr>
        <w:br/>
      </w:r>
      <w:r w:rsidR="00486300" w:rsidRPr="00B11B96">
        <w:rPr>
          <w:rFonts w:asciiTheme="minorHAnsi" w:hAnsiTheme="minorHAnsi" w:cs="Arial"/>
        </w:rPr>
        <w:br/>
      </w:r>
      <w:r w:rsidR="00B11B96" w:rsidRPr="00B11B96">
        <w:rPr>
          <w:rFonts w:asciiTheme="minorHAnsi" w:hAnsiTheme="minorHAnsi" w:cs="Arial"/>
          <w:b/>
        </w:rPr>
        <w:t>Note:</w:t>
      </w:r>
      <w:r w:rsidR="00B11B96" w:rsidRPr="00B11B96">
        <w:rPr>
          <w:rFonts w:asciiTheme="minorHAnsi" w:hAnsiTheme="minorHAnsi" w:cs="Arial"/>
        </w:rPr>
        <w:t xml:space="preserve"> </w:t>
      </w:r>
      <w:r w:rsidRPr="00B11B96">
        <w:rPr>
          <w:rFonts w:asciiTheme="minorHAnsi" w:hAnsiTheme="minorHAnsi" w:cs="Arial"/>
        </w:rPr>
        <w:t xml:space="preserve">If you don’t know your status by the time of registration for </w:t>
      </w:r>
      <w:proofErr w:type="gramStart"/>
      <w:r w:rsidRPr="00B11B96">
        <w:rPr>
          <w:rFonts w:asciiTheme="minorHAnsi" w:hAnsiTheme="minorHAnsi" w:cs="Arial"/>
        </w:rPr>
        <w:t>Spring</w:t>
      </w:r>
      <w:proofErr w:type="gramEnd"/>
      <w:r w:rsidRPr="00B11B96">
        <w:rPr>
          <w:rFonts w:asciiTheme="minorHAnsi" w:hAnsiTheme="minorHAnsi" w:cs="Arial"/>
        </w:rPr>
        <w:t xml:space="preserve"> classes, go ahead and sign up for regular courses as a backup plan. If you do get an internship, you can then drop those courses and add the internship course.</w:t>
      </w:r>
      <w:r w:rsidR="009C1145">
        <w:rPr>
          <w:rFonts w:asciiTheme="minorHAnsi" w:hAnsiTheme="minorHAnsi" w:cs="Arial"/>
        </w:rPr>
        <w:br/>
      </w:r>
    </w:p>
    <w:p w:rsidR="003D7B98" w:rsidRDefault="003D7B98" w:rsidP="003D7B98">
      <w:pPr>
        <w:rPr>
          <w:rFonts w:ascii="Arial" w:hAnsi="Arial" w:cs="Arial"/>
        </w:rPr>
      </w:pPr>
    </w:p>
    <w:p w:rsidR="003D7B98" w:rsidRPr="009C1145" w:rsidRDefault="009C1145" w:rsidP="003D7B98">
      <w:pPr>
        <w:rPr>
          <w:rFonts w:asciiTheme="minorHAnsi" w:hAnsiTheme="minorHAnsi" w:cs="Arial"/>
          <w:b/>
          <w:color w:val="0000FF"/>
          <w:sz w:val="28"/>
          <w:szCs w:val="28"/>
        </w:rPr>
      </w:pPr>
      <w:r w:rsidRPr="009C1145">
        <w:rPr>
          <w:rFonts w:asciiTheme="minorHAnsi" w:hAnsiTheme="minorHAnsi" w:cs="Arial"/>
          <w:b/>
          <w:color w:val="0000FF"/>
          <w:sz w:val="28"/>
          <w:szCs w:val="28"/>
        </w:rPr>
        <w:t>-3- How many legislative internships are available?</w:t>
      </w:r>
    </w:p>
    <w:p w:rsidR="003D7B98" w:rsidRDefault="003D7B98" w:rsidP="003D7B98">
      <w:pPr>
        <w:rPr>
          <w:rFonts w:ascii="Arial" w:hAnsi="Arial" w:cs="Arial"/>
        </w:rPr>
      </w:pPr>
    </w:p>
    <w:p w:rsidR="003D7B98" w:rsidRPr="009C1145" w:rsidRDefault="003D7B98" w:rsidP="003D7B98">
      <w:pPr>
        <w:rPr>
          <w:rFonts w:asciiTheme="minorHAnsi" w:hAnsiTheme="minorHAnsi" w:cs="Arial"/>
        </w:rPr>
      </w:pPr>
      <w:r w:rsidRPr="009C1145">
        <w:rPr>
          <w:rFonts w:asciiTheme="minorHAnsi" w:hAnsiTheme="minorHAnsi" w:cs="Arial"/>
        </w:rPr>
        <w:t>Each year, about four MTSU students usually w</w:t>
      </w:r>
      <w:r w:rsidR="00F42973" w:rsidRPr="009C1145">
        <w:rPr>
          <w:rFonts w:asciiTheme="minorHAnsi" w:hAnsiTheme="minorHAnsi" w:cs="Arial"/>
        </w:rPr>
        <w:t>in state internships; another five</w:t>
      </w:r>
      <w:r w:rsidRPr="009C1145">
        <w:rPr>
          <w:rFonts w:asciiTheme="minorHAnsi" w:hAnsiTheme="minorHAnsi" w:cs="Arial"/>
        </w:rPr>
        <w:t xml:space="preserve"> or so become private interns. </w:t>
      </w:r>
      <w:r w:rsidR="009C1145">
        <w:rPr>
          <w:rFonts w:asciiTheme="minorHAnsi" w:hAnsiTheme="minorHAnsi" w:cs="Arial"/>
        </w:rPr>
        <w:br/>
      </w:r>
      <w:r w:rsidR="009C1145">
        <w:rPr>
          <w:rFonts w:asciiTheme="minorHAnsi" w:hAnsiTheme="minorHAnsi" w:cs="Arial"/>
        </w:rPr>
        <w:br/>
      </w:r>
      <w:r w:rsidRPr="009C1145">
        <w:rPr>
          <w:rFonts w:asciiTheme="minorHAnsi" w:hAnsiTheme="minorHAnsi" w:cs="Arial"/>
        </w:rPr>
        <w:t xml:space="preserve">In addition, </w:t>
      </w:r>
      <w:r w:rsidR="009C1145">
        <w:rPr>
          <w:rFonts w:asciiTheme="minorHAnsi" w:hAnsiTheme="minorHAnsi" w:cs="Arial"/>
        </w:rPr>
        <w:t>while not guaranteed, many years additional students are</w:t>
      </w:r>
      <w:r w:rsidRPr="009C1145">
        <w:rPr>
          <w:rFonts w:asciiTheme="minorHAnsi" w:hAnsiTheme="minorHAnsi" w:cs="Arial"/>
        </w:rPr>
        <w:t xml:space="preserve"> hired as clerks by the state House and state Senate</w:t>
      </w:r>
      <w:r w:rsidR="009C1145">
        <w:rPr>
          <w:rFonts w:asciiTheme="minorHAnsi" w:hAnsiTheme="minorHAnsi" w:cs="Arial"/>
        </w:rPr>
        <w:t>, and/or are hired to work as legislative interns with the governor’s office or individual state agencies. When these additional opportunities arise, we select people from the applicant pool for this program.</w:t>
      </w:r>
    </w:p>
    <w:p w:rsidR="003D7B98" w:rsidRDefault="003D7B98" w:rsidP="003D7B98">
      <w:pPr>
        <w:rPr>
          <w:rFonts w:ascii="Arial" w:hAnsi="Arial" w:cs="Arial"/>
        </w:rPr>
      </w:pPr>
    </w:p>
    <w:p w:rsidR="008E595E" w:rsidRDefault="009C1145" w:rsidP="008E595E">
      <w:pPr>
        <w:rPr>
          <w:rFonts w:ascii="Arial" w:hAnsi="Arial" w:cs="Arial"/>
        </w:rPr>
      </w:pPr>
      <w:r w:rsidRPr="008E595E">
        <w:rPr>
          <w:rFonts w:asciiTheme="minorHAnsi" w:hAnsiTheme="minorHAnsi" w:cs="Arial"/>
          <w:b/>
          <w:color w:val="0000FF"/>
          <w:sz w:val="28"/>
          <w:szCs w:val="28"/>
        </w:rPr>
        <w:t xml:space="preserve">-4- </w:t>
      </w:r>
      <w:r w:rsidR="008E595E">
        <w:rPr>
          <w:rFonts w:asciiTheme="minorHAnsi" w:hAnsiTheme="minorHAnsi" w:cs="Arial"/>
          <w:b/>
          <w:color w:val="0000FF"/>
          <w:sz w:val="28"/>
          <w:szCs w:val="28"/>
        </w:rPr>
        <w:t>Which legislator or committee will you work?</w:t>
      </w:r>
      <w:r w:rsidR="008E595E">
        <w:rPr>
          <w:rFonts w:asciiTheme="minorHAnsi" w:hAnsiTheme="minorHAnsi" w:cs="Arial"/>
          <w:b/>
          <w:color w:val="0000FF"/>
          <w:sz w:val="28"/>
          <w:szCs w:val="28"/>
        </w:rPr>
        <w:br/>
      </w:r>
      <w:r w:rsidR="008E595E">
        <w:rPr>
          <w:rFonts w:asciiTheme="minorHAnsi" w:hAnsiTheme="minorHAnsi" w:cs="Arial"/>
          <w:b/>
          <w:color w:val="0000FF"/>
          <w:sz w:val="28"/>
          <w:szCs w:val="28"/>
        </w:rPr>
        <w:br/>
      </w:r>
      <w:r w:rsidR="008E595E" w:rsidRPr="008E595E">
        <w:rPr>
          <w:rFonts w:asciiTheme="minorHAnsi" w:hAnsiTheme="minorHAnsi" w:cs="Arial"/>
        </w:rPr>
        <w:t>Interns work for individual legislators or for legislative committees.</w:t>
      </w:r>
      <w:r w:rsidR="008E595E">
        <w:rPr>
          <w:rFonts w:asciiTheme="minorHAnsi" w:hAnsiTheme="minorHAnsi" w:cs="Arial"/>
        </w:rPr>
        <w:t xml:space="preserve"> The</w:t>
      </w:r>
      <w:r w:rsidR="008E595E" w:rsidRPr="008E595E">
        <w:rPr>
          <w:rFonts w:asciiTheme="minorHAnsi" w:hAnsiTheme="minorHAnsi" w:cs="Arial"/>
        </w:rPr>
        <w:t xml:space="preserve"> State interns are placed by the state’s intern coordinator. </w:t>
      </w:r>
      <w:r w:rsidR="008E595E">
        <w:rPr>
          <w:rFonts w:asciiTheme="minorHAnsi" w:hAnsiTheme="minorHAnsi" w:cs="Arial"/>
        </w:rPr>
        <w:t xml:space="preserve">The </w:t>
      </w:r>
      <w:r w:rsidR="008E595E" w:rsidRPr="008E595E">
        <w:rPr>
          <w:rFonts w:asciiTheme="minorHAnsi" w:hAnsiTheme="minorHAnsi" w:cs="Arial"/>
        </w:rPr>
        <w:t xml:space="preserve">Private interns, who typically work for legislators representing part of Rutherford County, are placed by MTSU’s internship coordinator. Private interns will know their placement by early December; state interns usually do not find out </w:t>
      </w:r>
      <w:r w:rsidR="008E595E">
        <w:rPr>
          <w:rFonts w:asciiTheme="minorHAnsi" w:hAnsiTheme="minorHAnsi" w:cs="Arial"/>
        </w:rPr>
        <w:t xml:space="preserve">about their specific placement </w:t>
      </w:r>
      <w:r w:rsidR="008E595E" w:rsidRPr="008E595E">
        <w:rPr>
          <w:rFonts w:asciiTheme="minorHAnsi" w:hAnsiTheme="minorHAnsi" w:cs="Arial"/>
        </w:rPr>
        <w:t>until January.</w:t>
      </w:r>
      <w:r w:rsidR="008E595E">
        <w:rPr>
          <w:rFonts w:ascii="Arial" w:hAnsi="Arial" w:cs="Arial"/>
        </w:rPr>
        <w:t xml:space="preserve"> </w:t>
      </w:r>
    </w:p>
    <w:p w:rsidR="003D7B98" w:rsidRPr="008E595E" w:rsidRDefault="008E595E" w:rsidP="003D7B98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0000FF"/>
          <w:sz w:val="28"/>
          <w:szCs w:val="28"/>
        </w:rPr>
        <w:br/>
      </w:r>
      <w:r>
        <w:rPr>
          <w:rFonts w:asciiTheme="minorHAnsi" w:hAnsiTheme="minorHAnsi" w:cs="Arial"/>
          <w:b/>
          <w:color w:val="0000FF"/>
          <w:sz w:val="28"/>
          <w:szCs w:val="28"/>
        </w:rPr>
        <w:br/>
        <w:t xml:space="preserve">-5- </w:t>
      </w:r>
      <w:r w:rsidR="009C1145" w:rsidRPr="008E595E">
        <w:rPr>
          <w:rFonts w:asciiTheme="minorHAnsi" w:hAnsiTheme="minorHAnsi" w:cs="Arial"/>
          <w:b/>
          <w:color w:val="0000FF"/>
          <w:sz w:val="28"/>
          <w:szCs w:val="28"/>
        </w:rPr>
        <w:t>What about pay, grades, credits</w:t>
      </w:r>
      <w:r w:rsidRPr="008E595E">
        <w:rPr>
          <w:rFonts w:asciiTheme="minorHAnsi" w:hAnsiTheme="minorHAnsi" w:cs="Arial"/>
          <w:b/>
          <w:color w:val="0000FF"/>
          <w:sz w:val="28"/>
          <w:szCs w:val="28"/>
        </w:rPr>
        <w:t>, and papers</w:t>
      </w:r>
      <w:r w:rsidR="009C1145" w:rsidRPr="008E595E">
        <w:rPr>
          <w:rFonts w:asciiTheme="minorHAnsi" w:hAnsiTheme="minorHAnsi" w:cs="Arial"/>
          <w:b/>
          <w:color w:val="0000FF"/>
          <w:sz w:val="28"/>
          <w:szCs w:val="28"/>
        </w:rPr>
        <w:t>?</w:t>
      </w:r>
      <w:r w:rsidR="009C1145" w:rsidRPr="008E595E">
        <w:rPr>
          <w:rFonts w:asciiTheme="minorHAnsi" w:hAnsiTheme="minorHAnsi" w:cs="Arial"/>
          <w:b/>
        </w:rPr>
        <w:br/>
      </w:r>
      <w:r w:rsidR="009C1145" w:rsidRPr="008E595E">
        <w:rPr>
          <w:rFonts w:asciiTheme="minorHAnsi" w:hAnsiTheme="minorHAnsi" w:cs="Arial"/>
          <w:b/>
        </w:rPr>
        <w:br/>
        <w:t xml:space="preserve">     a. Pay: </w:t>
      </w:r>
      <w:r w:rsidR="009C1145" w:rsidRPr="008E595E">
        <w:rPr>
          <w:rFonts w:asciiTheme="minorHAnsi" w:hAnsiTheme="minorHAnsi" w:cs="Arial"/>
        </w:rPr>
        <w:t xml:space="preserve">Interns are currently paid $350 per week, with an additional $350 paid </w:t>
      </w:r>
      <w:r w:rsidRPr="008E595E">
        <w:rPr>
          <w:rFonts w:asciiTheme="minorHAnsi" w:hAnsiTheme="minorHAnsi" w:cs="Arial"/>
        </w:rPr>
        <w:br/>
        <w:t xml:space="preserve">    </w:t>
      </w:r>
      <w:r>
        <w:rPr>
          <w:rFonts w:asciiTheme="minorHAnsi" w:hAnsiTheme="minorHAnsi" w:cs="Arial"/>
        </w:rPr>
        <w:t xml:space="preserve">    </w:t>
      </w:r>
      <w:r w:rsidRPr="008E595E">
        <w:rPr>
          <w:rFonts w:asciiTheme="minorHAnsi" w:hAnsiTheme="minorHAnsi" w:cs="Arial"/>
        </w:rPr>
        <w:t xml:space="preserve"> </w:t>
      </w:r>
      <w:r w:rsidR="009C1145" w:rsidRPr="008E595E">
        <w:rPr>
          <w:rFonts w:asciiTheme="minorHAnsi" w:hAnsiTheme="minorHAnsi" w:cs="Arial"/>
        </w:rPr>
        <w:t xml:space="preserve">at the start of the internship to help cover moving or clothing expenses. State </w:t>
      </w: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br/>
        <w:t xml:space="preserve">         </w:t>
      </w:r>
      <w:r w:rsidR="009C1145" w:rsidRPr="008E595E">
        <w:rPr>
          <w:rFonts w:asciiTheme="minorHAnsi" w:hAnsiTheme="minorHAnsi" w:cs="Arial"/>
        </w:rPr>
        <w:t xml:space="preserve">interns are paid directly by the state. </w:t>
      </w:r>
      <w:r w:rsidRPr="008E595E">
        <w:rPr>
          <w:rFonts w:asciiTheme="minorHAnsi" w:hAnsiTheme="minorHAnsi" w:cs="Arial"/>
        </w:rPr>
        <w:t xml:space="preserve">Private </w:t>
      </w:r>
      <w:r w:rsidR="009C1145" w:rsidRPr="008E595E">
        <w:rPr>
          <w:rFonts w:asciiTheme="minorHAnsi" w:hAnsiTheme="minorHAnsi" w:cs="Arial"/>
        </w:rPr>
        <w:t xml:space="preserve">interns are paid once a month by </w:t>
      </w:r>
      <w:r>
        <w:rPr>
          <w:rFonts w:asciiTheme="minorHAnsi" w:hAnsiTheme="minorHAnsi" w:cs="Arial"/>
        </w:rPr>
        <w:br/>
        <w:t xml:space="preserve">         </w:t>
      </w:r>
      <w:r w:rsidRPr="008E595E">
        <w:rPr>
          <w:rFonts w:asciiTheme="minorHAnsi" w:hAnsiTheme="minorHAnsi" w:cs="Arial"/>
        </w:rPr>
        <w:t>MTSU</w:t>
      </w:r>
      <w:r w:rsidR="009C1145" w:rsidRPr="008E595E">
        <w:rPr>
          <w:rFonts w:asciiTheme="minorHAnsi" w:hAnsiTheme="minorHAnsi" w:cs="Arial"/>
        </w:rPr>
        <w:t xml:space="preserve">. All interns are eligible for mileage reimbursement for one round trip per </w:t>
      </w:r>
      <w:r>
        <w:rPr>
          <w:rFonts w:asciiTheme="minorHAnsi" w:hAnsiTheme="minorHAnsi" w:cs="Arial"/>
        </w:rPr>
        <w:br/>
        <w:t xml:space="preserve">         </w:t>
      </w:r>
      <w:r w:rsidR="009C1145" w:rsidRPr="008E595E">
        <w:rPr>
          <w:rFonts w:asciiTheme="minorHAnsi" w:hAnsiTheme="minorHAnsi" w:cs="Arial"/>
        </w:rPr>
        <w:t>month between MTSU and the legislature.</w:t>
      </w:r>
      <w:r w:rsidR="009C1145" w:rsidRPr="008E595E">
        <w:rPr>
          <w:rFonts w:asciiTheme="minorHAnsi" w:hAnsiTheme="minorHAnsi" w:cs="Arial"/>
          <w:b/>
        </w:rPr>
        <w:br/>
      </w:r>
      <w:r w:rsidR="009C1145" w:rsidRPr="008E595E">
        <w:rPr>
          <w:rFonts w:asciiTheme="minorHAnsi" w:hAnsiTheme="minorHAnsi" w:cs="Arial"/>
          <w:b/>
        </w:rPr>
        <w:br/>
        <w:t xml:space="preserve">     b. Grades: </w:t>
      </w:r>
      <w:r w:rsidR="009C1145" w:rsidRPr="008E595E">
        <w:rPr>
          <w:rFonts w:asciiTheme="minorHAnsi" w:hAnsiTheme="minorHAnsi" w:cs="Arial"/>
        </w:rPr>
        <w:t xml:space="preserve">You will receive a grade of A through F based on your performance as an </w:t>
      </w:r>
      <w:r>
        <w:rPr>
          <w:rFonts w:asciiTheme="minorHAnsi" w:hAnsiTheme="minorHAnsi" w:cs="Arial"/>
        </w:rPr>
        <w:br/>
        <w:t xml:space="preserve">          </w:t>
      </w:r>
      <w:r w:rsidR="009C1145" w:rsidRPr="008E595E">
        <w:rPr>
          <w:rFonts w:asciiTheme="minorHAnsi" w:hAnsiTheme="minorHAnsi" w:cs="Arial"/>
        </w:rPr>
        <w:t xml:space="preserve">intern and your fulfillment of course requirements. </w:t>
      </w:r>
      <w:r w:rsidR="009C1145" w:rsidRPr="008E595E">
        <w:rPr>
          <w:rFonts w:asciiTheme="minorHAnsi" w:hAnsiTheme="minorHAnsi" w:cs="Arial"/>
          <w:b/>
        </w:rPr>
        <w:br/>
      </w:r>
      <w:r w:rsidR="009C1145" w:rsidRPr="008E595E">
        <w:rPr>
          <w:rFonts w:asciiTheme="minorHAnsi" w:hAnsiTheme="minorHAnsi" w:cs="Arial"/>
          <w:b/>
        </w:rPr>
        <w:br/>
        <w:t xml:space="preserve">     c. Credits: </w:t>
      </w:r>
      <w:r w:rsidR="003D7B98" w:rsidRPr="008E595E">
        <w:rPr>
          <w:rFonts w:asciiTheme="minorHAnsi" w:hAnsiTheme="minorHAnsi" w:cs="Arial"/>
        </w:rPr>
        <w:t xml:space="preserve">You must be enrolled as a student during the semester of your internship.  </w:t>
      </w:r>
      <w:r>
        <w:rPr>
          <w:rFonts w:asciiTheme="minorHAnsi" w:hAnsiTheme="minorHAnsi" w:cs="Arial"/>
        </w:rPr>
        <w:br/>
        <w:t xml:space="preserve">         </w:t>
      </w:r>
      <w:r w:rsidR="003D7B98" w:rsidRPr="008E595E">
        <w:rPr>
          <w:rFonts w:asciiTheme="minorHAnsi" w:hAnsiTheme="minorHAnsi" w:cs="Arial"/>
        </w:rPr>
        <w:t>The course you will take is P.S. 4360</w:t>
      </w:r>
      <w:r w:rsidR="00F42973" w:rsidRPr="008E595E">
        <w:rPr>
          <w:rFonts w:asciiTheme="minorHAnsi" w:hAnsiTheme="minorHAnsi" w:cs="Arial"/>
        </w:rPr>
        <w:t>; you can enroll for 3, 6, or 12 credit hours</w:t>
      </w:r>
      <w:r w:rsidR="003D7B98" w:rsidRPr="008E595E">
        <w:rPr>
          <w:rFonts w:asciiTheme="minorHAnsi" w:hAnsiTheme="minorHAnsi" w:cs="Arial"/>
        </w:rPr>
        <w:t xml:space="preserve">. In </w:t>
      </w:r>
      <w:r>
        <w:rPr>
          <w:rFonts w:asciiTheme="minorHAnsi" w:hAnsiTheme="minorHAnsi" w:cs="Arial"/>
        </w:rPr>
        <w:br/>
        <w:t xml:space="preserve">          </w:t>
      </w:r>
      <w:r w:rsidR="003D7B98" w:rsidRPr="008E595E">
        <w:rPr>
          <w:rFonts w:asciiTheme="minorHAnsi" w:hAnsiTheme="minorHAnsi" w:cs="Arial"/>
        </w:rPr>
        <w:t xml:space="preserve">most cases, </w:t>
      </w:r>
      <w:r w:rsidR="00F42973" w:rsidRPr="008E595E">
        <w:rPr>
          <w:rFonts w:asciiTheme="minorHAnsi" w:hAnsiTheme="minorHAnsi" w:cs="Arial"/>
        </w:rPr>
        <w:t xml:space="preserve">up to </w:t>
      </w:r>
      <w:r w:rsidR="003D7B98" w:rsidRPr="008E595E">
        <w:rPr>
          <w:rFonts w:asciiTheme="minorHAnsi" w:hAnsiTheme="minorHAnsi" w:cs="Arial"/>
        </w:rPr>
        <w:t xml:space="preserve">six hours </w:t>
      </w:r>
      <w:r w:rsidR="00F42973" w:rsidRPr="008E595E">
        <w:rPr>
          <w:rFonts w:asciiTheme="minorHAnsi" w:hAnsiTheme="minorHAnsi" w:cs="Arial"/>
        </w:rPr>
        <w:t xml:space="preserve">can </w:t>
      </w:r>
      <w:r w:rsidR="003D7B98" w:rsidRPr="008E595E">
        <w:rPr>
          <w:rFonts w:asciiTheme="minorHAnsi" w:hAnsiTheme="minorHAnsi" w:cs="Arial"/>
        </w:rPr>
        <w:t xml:space="preserve">count toward Political Science majors or minors; </w:t>
      </w:r>
      <w:r w:rsidR="00F42973" w:rsidRPr="008E595E">
        <w:rPr>
          <w:rFonts w:asciiTheme="minorHAnsi" w:hAnsiTheme="minorHAnsi" w:cs="Arial"/>
        </w:rPr>
        <w:t xml:space="preserve">an </w:t>
      </w:r>
      <w:r>
        <w:rPr>
          <w:rFonts w:asciiTheme="minorHAnsi" w:hAnsiTheme="minorHAnsi" w:cs="Arial"/>
        </w:rPr>
        <w:br/>
        <w:t xml:space="preserve">          </w:t>
      </w:r>
      <w:r w:rsidR="00F42973" w:rsidRPr="008E595E">
        <w:rPr>
          <w:rFonts w:asciiTheme="minorHAnsi" w:hAnsiTheme="minorHAnsi" w:cs="Arial"/>
        </w:rPr>
        <w:t>additional</w:t>
      </w:r>
      <w:r w:rsidR="003D7B98" w:rsidRPr="008E595E">
        <w:rPr>
          <w:rFonts w:asciiTheme="minorHAnsi" w:hAnsiTheme="minorHAnsi" w:cs="Arial"/>
        </w:rPr>
        <w:t xml:space="preserve"> six </w:t>
      </w:r>
      <w:r w:rsidR="00F42973" w:rsidRPr="008E595E">
        <w:rPr>
          <w:rFonts w:asciiTheme="minorHAnsi" w:hAnsiTheme="minorHAnsi" w:cs="Arial"/>
        </w:rPr>
        <w:t xml:space="preserve">can </w:t>
      </w:r>
      <w:r w:rsidR="003D7B98" w:rsidRPr="008E595E">
        <w:rPr>
          <w:rFonts w:asciiTheme="minorHAnsi" w:hAnsiTheme="minorHAnsi" w:cs="Arial"/>
        </w:rPr>
        <w:t xml:space="preserve">count as elective hours </w:t>
      </w:r>
      <w:r w:rsidR="00F42973" w:rsidRPr="008E595E">
        <w:rPr>
          <w:rFonts w:asciiTheme="minorHAnsi" w:hAnsiTheme="minorHAnsi" w:cs="Arial"/>
        </w:rPr>
        <w:t>to</w:t>
      </w:r>
      <w:r w:rsidR="003D7B98" w:rsidRPr="008E595E">
        <w:rPr>
          <w:rFonts w:asciiTheme="minorHAnsi" w:hAnsiTheme="minorHAnsi" w:cs="Arial"/>
        </w:rPr>
        <w:t xml:space="preserve"> be used toward graduation.  </w:t>
      </w:r>
      <w:r>
        <w:rPr>
          <w:rFonts w:asciiTheme="minorHAnsi" w:hAnsiTheme="minorHAnsi" w:cs="Arial"/>
        </w:rPr>
        <w:br/>
        <w:t xml:space="preserve">          </w:t>
      </w:r>
      <w:r w:rsidR="003D7B98" w:rsidRPr="008E595E">
        <w:rPr>
          <w:rFonts w:asciiTheme="minorHAnsi" w:hAnsiTheme="minorHAnsi" w:cs="Arial"/>
          <w:b/>
        </w:rPr>
        <w:t>IMPORTANT:</w:t>
      </w:r>
      <w:r w:rsidR="003D7B98" w:rsidRPr="008E595E">
        <w:rPr>
          <w:rFonts w:asciiTheme="minorHAnsi" w:hAnsiTheme="minorHAnsi" w:cs="Arial"/>
        </w:rPr>
        <w:t xml:space="preserve">  meet with your academic advisor(s) to verify exactly how your </w:t>
      </w:r>
      <w:r>
        <w:rPr>
          <w:rFonts w:asciiTheme="minorHAnsi" w:hAnsiTheme="minorHAnsi" w:cs="Arial"/>
        </w:rPr>
        <w:br/>
        <w:t xml:space="preserve">          </w:t>
      </w:r>
      <w:r w:rsidR="003D7B98" w:rsidRPr="008E595E">
        <w:rPr>
          <w:rFonts w:asciiTheme="minorHAnsi" w:hAnsiTheme="minorHAnsi" w:cs="Arial"/>
        </w:rPr>
        <w:t xml:space="preserve">internship hours will apply to your program of study.  The internship hours cannot </w:t>
      </w:r>
      <w:r>
        <w:rPr>
          <w:rFonts w:asciiTheme="minorHAnsi" w:hAnsiTheme="minorHAnsi" w:cs="Arial"/>
        </w:rPr>
        <w:br/>
        <w:t xml:space="preserve">          </w:t>
      </w:r>
      <w:r w:rsidR="003D7B98" w:rsidRPr="008E595E">
        <w:rPr>
          <w:rFonts w:asciiTheme="minorHAnsi" w:hAnsiTheme="minorHAnsi" w:cs="Arial"/>
        </w:rPr>
        <w:t>always substitute for required major or minor courses.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  <w:t xml:space="preserve">     </w:t>
      </w:r>
      <w:r w:rsidRPr="008E595E">
        <w:rPr>
          <w:rFonts w:asciiTheme="minorHAnsi" w:hAnsiTheme="minorHAnsi" w:cs="Arial"/>
          <w:b/>
        </w:rPr>
        <w:t>d.</w:t>
      </w:r>
      <w:r w:rsidRPr="008E595E">
        <w:rPr>
          <w:rFonts w:asciiTheme="minorHAnsi" w:hAnsiTheme="minorHAnsi" w:cs="Arial"/>
        </w:rPr>
        <w:t xml:space="preserve"> </w:t>
      </w:r>
      <w:r w:rsidR="003D7B98" w:rsidRPr="008E595E">
        <w:rPr>
          <w:rFonts w:asciiTheme="minorHAnsi" w:hAnsiTheme="minorHAnsi" w:cs="Arial"/>
          <w:b/>
        </w:rPr>
        <w:t>Paper:</w:t>
      </w:r>
      <w:r w:rsidRPr="008E595E">
        <w:rPr>
          <w:rFonts w:asciiTheme="minorHAnsi" w:hAnsiTheme="minorHAnsi" w:cs="Arial"/>
          <w:b/>
        </w:rPr>
        <w:t xml:space="preserve"> </w:t>
      </w:r>
      <w:r w:rsidR="003D7B98" w:rsidRPr="008E595E">
        <w:rPr>
          <w:rFonts w:asciiTheme="minorHAnsi" w:hAnsiTheme="minorHAnsi" w:cs="Arial"/>
        </w:rPr>
        <w:t xml:space="preserve">All interns will write a paper describing and reflecting on their internship </w:t>
      </w:r>
      <w:r>
        <w:rPr>
          <w:rFonts w:asciiTheme="minorHAnsi" w:hAnsiTheme="minorHAnsi" w:cs="Arial"/>
        </w:rPr>
        <w:br/>
        <w:t xml:space="preserve">          </w:t>
      </w:r>
      <w:r w:rsidR="003D7B98" w:rsidRPr="008E595E">
        <w:rPr>
          <w:rFonts w:asciiTheme="minorHAnsi" w:hAnsiTheme="minorHAnsi" w:cs="Arial"/>
        </w:rPr>
        <w:t xml:space="preserve">experiences. </w:t>
      </w:r>
      <w:r w:rsidR="00F42973" w:rsidRPr="008E595E">
        <w:rPr>
          <w:rFonts w:asciiTheme="minorHAnsi" w:hAnsiTheme="minorHAnsi" w:cs="Arial"/>
        </w:rPr>
        <w:t xml:space="preserve"> Papers for students enrolled in 12 hours will be at least 15 pages </w:t>
      </w:r>
      <w:r>
        <w:rPr>
          <w:rFonts w:asciiTheme="minorHAnsi" w:hAnsiTheme="minorHAnsi" w:cs="Arial"/>
        </w:rPr>
        <w:br/>
        <w:t xml:space="preserve">          </w:t>
      </w:r>
      <w:r w:rsidR="00F42973" w:rsidRPr="008E595E">
        <w:rPr>
          <w:rFonts w:asciiTheme="minorHAnsi" w:hAnsiTheme="minorHAnsi" w:cs="Arial"/>
        </w:rPr>
        <w:t xml:space="preserve">long; papers for students enrolled for fewer hours will be somewhat shorter. </w:t>
      </w:r>
      <w:r w:rsidR="003D7B98" w:rsidRPr="008E595E">
        <w:rPr>
          <w:rFonts w:asciiTheme="minorHAnsi" w:hAnsiTheme="minorHAnsi" w:cs="Arial"/>
        </w:rPr>
        <w:t xml:space="preserve">No </w:t>
      </w:r>
      <w:r>
        <w:rPr>
          <w:rFonts w:asciiTheme="minorHAnsi" w:hAnsiTheme="minorHAnsi" w:cs="Arial"/>
        </w:rPr>
        <w:br/>
        <w:t xml:space="preserve">          </w:t>
      </w:r>
      <w:r w:rsidR="00F42973" w:rsidRPr="008E595E">
        <w:rPr>
          <w:rFonts w:asciiTheme="minorHAnsi" w:hAnsiTheme="minorHAnsi" w:cs="Arial"/>
        </w:rPr>
        <w:t xml:space="preserve">academic </w:t>
      </w:r>
      <w:r w:rsidR="003D7B98" w:rsidRPr="008E595E">
        <w:rPr>
          <w:rFonts w:asciiTheme="minorHAnsi" w:hAnsiTheme="minorHAnsi" w:cs="Arial"/>
        </w:rPr>
        <w:t xml:space="preserve">credit will be </w:t>
      </w:r>
      <w:r w:rsidR="00F42973" w:rsidRPr="008E595E">
        <w:rPr>
          <w:rFonts w:asciiTheme="minorHAnsi" w:hAnsiTheme="minorHAnsi" w:cs="Arial"/>
        </w:rPr>
        <w:t xml:space="preserve">awarded </w:t>
      </w:r>
      <w:r w:rsidR="003D7B98" w:rsidRPr="008E595E">
        <w:rPr>
          <w:rFonts w:asciiTheme="minorHAnsi" w:hAnsiTheme="minorHAnsi" w:cs="Arial"/>
        </w:rPr>
        <w:t xml:space="preserve">until this paper is done. Further details about the </w:t>
      </w:r>
      <w:r>
        <w:rPr>
          <w:rFonts w:asciiTheme="minorHAnsi" w:hAnsiTheme="minorHAnsi" w:cs="Arial"/>
        </w:rPr>
        <w:br/>
        <w:t xml:space="preserve">          </w:t>
      </w:r>
      <w:r w:rsidR="003D7B98" w:rsidRPr="008E595E">
        <w:rPr>
          <w:rFonts w:asciiTheme="minorHAnsi" w:hAnsiTheme="minorHAnsi" w:cs="Arial"/>
        </w:rPr>
        <w:t>paper will be provided.</w:t>
      </w:r>
    </w:p>
    <w:p w:rsidR="003D7B98" w:rsidRPr="001200E9" w:rsidRDefault="003D7B98" w:rsidP="003D7B98">
      <w:pPr>
        <w:rPr>
          <w:rFonts w:ascii="Arial" w:hAnsi="Arial" w:cs="Arial"/>
        </w:rPr>
      </w:pPr>
    </w:p>
    <w:p w:rsidR="003D7B98" w:rsidRPr="008830C6" w:rsidRDefault="008E595E" w:rsidP="003D7B98">
      <w:pPr>
        <w:rPr>
          <w:rFonts w:asciiTheme="minorHAnsi" w:hAnsiTheme="minorHAnsi" w:cs="Arial"/>
        </w:rPr>
      </w:pPr>
      <w:r>
        <w:rPr>
          <w:rFonts w:ascii="Arial" w:hAnsi="Arial" w:cs="Arial"/>
          <w:b/>
        </w:rPr>
        <w:br/>
      </w:r>
      <w:r w:rsidRPr="008830C6">
        <w:rPr>
          <w:rFonts w:asciiTheme="minorHAnsi" w:hAnsiTheme="minorHAnsi" w:cs="Arial"/>
          <w:b/>
          <w:color w:val="0000FF"/>
          <w:sz w:val="28"/>
          <w:szCs w:val="28"/>
        </w:rPr>
        <w:t>-6- What are the dates and work hours for legislative interns?</w:t>
      </w:r>
      <w:r w:rsidR="008830C6">
        <w:rPr>
          <w:rFonts w:asciiTheme="minorHAnsi" w:hAnsiTheme="minorHAnsi" w:cs="Arial"/>
          <w:b/>
        </w:rPr>
        <w:br/>
      </w:r>
      <w:r w:rsidR="008830C6">
        <w:rPr>
          <w:rFonts w:asciiTheme="minorHAnsi" w:hAnsiTheme="minorHAnsi" w:cs="Arial"/>
          <w:b/>
        </w:rPr>
        <w:br/>
      </w:r>
      <w:r w:rsidR="008830C6" w:rsidRPr="008830C6">
        <w:rPr>
          <w:rFonts w:asciiTheme="minorHAnsi" w:hAnsiTheme="minorHAnsi" w:cs="Arial"/>
        </w:rPr>
        <w:t>The 2016 legislative in</w:t>
      </w:r>
      <w:r w:rsidR="008830C6" w:rsidRPr="008830C6">
        <w:rPr>
          <w:rFonts w:asciiTheme="minorHAnsi" w:hAnsiTheme="minorHAnsi" w:cs="Arial"/>
        </w:rPr>
        <w:t xml:space="preserve">ternships will begin on </w:t>
      </w:r>
      <w:r w:rsidR="008830C6" w:rsidRPr="008830C6">
        <w:rPr>
          <w:rFonts w:asciiTheme="minorHAnsi" w:hAnsiTheme="minorHAnsi" w:cs="Arial"/>
          <w:b/>
        </w:rPr>
        <w:t>January 1</w:t>
      </w:r>
      <w:r w:rsidR="008830C6" w:rsidRPr="008830C6">
        <w:rPr>
          <w:rFonts w:asciiTheme="minorHAnsi" w:hAnsiTheme="minorHAnsi" w:cs="Arial"/>
          <w:b/>
        </w:rPr>
        <w:t>1</w:t>
      </w:r>
      <w:r w:rsidR="008830C6" w:rsidRPr="008830C6">
        <w:rPr>
          <w:rFonts w:asciiTheme="minorHAnsi" w:hAnsiTheme="minorHAnsi" w:cs="Arial"/>
          <w:b/>
        </w:rPr>
        <w:t xml:space="preserve"> </w:t>
      </w:r>
      <w:r w:rsidR="008830C6" w:rsidRPr="008830C6">
        <w:rPr>
          <w:rFonts w:asciiTheme="minorHAnsi" w:hAnsiTheme="minorHAnsi" w:cs="Arial"/>
        </w:rPr>
        <w:t>and end on</w:t>
      </w:r>
      <w:r w:rsidR="008830C6" w:rsidRPr="008830C6">
        <w:rPr>
          <w:rFonts w:asciiTheme="minorHAnsi" w:hAnsiTheme="minorHAnsi" w:cs="Arial"/>
          <w:b/>
        </w:rPr>
        <w:t xml:space="preserve"> </w:t>
      </w:r>
      <w:r w:rsidR="008830C6" w:rsidRPr="008830C6">
        <w:rPr>
          <w:rFonts w:asciiTheme="minorHAnsi" w:hAnsiTheme="minorHAnsi" w:cs="Arial"/>
          <w:b/>
        </w:rPr>
        <w:t>April 29</w:t>
      </w:r>
      <w:r w:rsidR="008830C6" w:rsidRPr="008830C6">
        <w:rPr>
          <w:rFonts w:asciiTheme="minorHAnsi" w:hAnsiTheme="minorHAnsi" w:cs="Arial"/>
        </w:rPr>
        <w:t xml:space="preserve">. </w:t>
      </w:r>
      <w:r w:rsidR="008830C6">
        <w:rPr>
          <w:rFonts w:asciiTheme="minorHAnsi" w:hAnsiTheme="minorHAnsi" w:cs="Arial"/>
        </w:rPr>
        <w:t xml:space="preserve">You will need to be available for work in Nashville during these dates. </w:t>
      </w:r>
      <w:r w:rsidR="003D7B98" w:rsidRPr="008830C6">
        <w:rPr>
          <w:rFonts w:asciiTheme="minorHAnsi" w:hAnsiTheme="minorHAnsi" w:cs="Arial"/>
        </w:rPr>
        <w:t>Interns work 8:00 to 4:30, Monday through Friday, at the Legislative Plaza in Nashville. Interns receive state holidays off, but not university holidays. Unpaid overtime is not usual but may occasionally be required.</w:t>
      </w:r>
    </w:p>
    <w:p w:rsidR="007118A9" w:rsidRPr="00E20F3E" w:rsidRDefault="007118A9" w:rsidP="007118A9">
      <w:pPr>
        <w:rPr>
          <w:rFonts w:asciiTheme="minorHAnsi" w:hAnsiTheme="minorHAnsi" w:cs="Arial"/>
        </w:rPr>
      </w:pPr>
    </w:p>
    <w:p w:rsidR="003D7B98" w:rsidRDefault="003D7B98" w:rsidP="003D7B98">
      <w:pPr>
        <w:rPr>
          <w:rFonts w:ascii="Arial" w:hAnsi="Arial" w:cs="Arial"/>
          <w:b/>
        </w:rPr>
      </w:pPr>
    </w:p>
    <w:p w:rsidR="003D7B98" w:rsidRPr="008830C6" w:rsidRDefault="008830C6" w:rsidP="003D7B98">
      <w:pPr>
        <w:rPr>
          <w:rFonts w:asciiTheme="minorHAnsi" w:hAnsiTheme="minorHAnsi" w:cs="Arial"/>
          <w:b/>
          <w:color w:val="0000FF"/>
          <w:sz w:val="28"/>
          <w:szCs w:val="28"/>
        </w:rPr>
      </w:pPr>
      <w:r w:rsidRPr="008830C6">
        <w:rPr>
          <w:rFonts w:asciiTheme="minorHAnsi" w:hAnsiTheme="minorHAnsi" w:cs="Arial"/>
          <w:b/>
          <w:color w:val="0000FF"/>
          <w:sz w:val="28"/>
          <w:szCs w:val="28"/>
        </w:rPr>
        <w:t>-7- Can you take other classes while doing a legislative internship?</w:t>
      </w:r>
    </w:p>
    <w:p w:rsidR="003D7B98" w:rsidRDefault="003D7B98" w:rsidP="003D7B98">
      <w:pPr>
        <w:rPr>
          <w:rFonts w:ascii="Arial" w:hAnsi="Arial" w:cs="Arial"/>
        </w:rPr>
      </w:pPr>
    </w:p>
    <w:p w:rsidR="003D7B98" w:rsidRPr="008830C6" w:rsidRDefault="00DB4AFE" w:rsidP="003D7B9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 regularly scheduled courses can be taken. But, s</w:t>
      </w:r>
      <w:r w:rsidR="003D7B98" w:rsidRPr="008830C6">
        <w:rPr>
          <w:rFonts w:asciiTheme="minorHAnsi" w:hAnsiTheme="minorHAnsi" w:cs="Arial"/>
        </w:rPr>
        <w:t xml:space="preserve">ubject to permission by the MTSU intern coordinator, the legislature’s intern coordinator, and the staff of the office to which you are assigned, you may be allowed to take one </w:t>
      </w:r>
      <w:r>
        <w:rPr>
          <w:rFonts w:asciiTheme="minorHAnsi" w:hAnsiTheme="minorHAnsi" w:cs="Arial"/>
        </w:rPr>
        <w:t>d</w:t>
      </w:r>
      <w:r w:rsidR="003D7B98" w:rsidRPr="008830C6">
        <w:rPr>
          <w:rFonts w:asciiTheme="minorHAnsi" w:hAnsiTheme="minorHAnsi" w:cs="Arial"/>
        </w:rPr>
        <w:t>istance learning or Saturday course. In all cases, your internship duties must take precedence over your studies.</w:t>
      </w:r>
      <w:r w:rsidR="008830C6" w:rsidRPr="008830C6">
        <w:rPr>
          <w:rFonts w:asciiTheme="minorHAnsi" w:hAnsiTheme="minorHAnsi" w:cs="Arial"/>
        </w:rPr>
        <w:br/>
      </w:r>
    </w:p>
    <w:p w:rsidR="003D7B98" w:rsidRDefault="003D7B98" w:rsidP="003D7B98">
      <w:pPr>
        <w:rPr>
          <w:rFonts w:ascii="Arial" w:hAnsi="Arial" w:cs="Arial"/>
        </w:rPr>
      </w:pPr>
    </w:p>
    <w:p w:rsidR="003D7B98" w:rsidRPr="008830C6" w:rsidRDefault="008830C6" w:rsidP="003D7B98">
      <w:pPr>
        <w:rPr>
          <w:rFonts w:asciiTheme="minorHAnsi" w:hAnsiTheme="minorHAnsi" w:cs="Arial"/>
          <w:b/>
          <w:color w:val="0000FF"/>
          <w:sz w:val="28"/>
          <w:szCs w:val="28"/>
        </w:rPr>
      </w:pPr>
      <w:r w:rsidRPr="008830C6">
        <w:rPr>
          <w:rFonts w:asciiTheme="minorHAnsi" w:hAnsiTheme="minorHAnsi" w:cs="Arial"/>
          <w:b/>
          <w:color w:val="0000FF"/>
          <w:sz w:val="28"/>
          <w:szCs w:val="28"/>
        </w:rPr>
        <w:t>-8- How can you help prepare for the interview?</w:t>
      </w:r>
    </w:p>
    <w:p w:rsidR="003D7B98" w:rsidRDefault="003D7B98" w:rsidP="003D7B98">
      <w:pPr>
        <w:rPr>
          <w:rFonts w:ascii="Arial" w:hAnsi="Arial" w:cs="Arial"/>
        </w:rPr>
      </w:pPr>
    </w:p>
    <w:p w:rsidR="003D7B98" w:rsidRPr="008830C6" w:rsidRDefault="003D7B98" w:rsidP="003D7B98">
      <w:pPr>
        <w:rPr>
          <w:rFonts w:asciiTheme="minorHAnsi" w:hAnsiTheme="minorHAnsi" w:cs="Arial"/>
          <w:color w:val="000000"/>
        </w:rPr>
      </w:pPr>
      <w:r w:rsidRPr="008830C6">
        <w:rPr>
          <w:rFonts w:asciiTheme="minorHAnsi" w:hAnsiTheme="minorHAnsi" w:cs="Arial"/>
        </w:rPr>
        <w:t xml:space="preserve">Having some basic knowledge about Tennessee government and politics, and about current political events in the state, is </w:t>
      </w:r>
      <w:r w:rsidR="008830C6" w:rsidRPr="008830C6">
        <w:rPr>
          <w:rFonts w:asciiTheme="minorHAnsi" w:hAnsiTheme="minorHAnsi" w:cs="Arial"/>
        </w:rPr>
        <w:t xml:space="preserve">very </w:t>
      </w:r>
      <w:r w:rsidRPr="008830C6">
        <w:rPr>
          <w:rFonts w:asciiTheme="minorHAnsi" w:hAnsiTheme="minorHAnsi" w:cs="Arial"/>
        </w:rPr>
        <w:t xml:space="preserve">helpful. You are not expected to be an expert, but if you have no clue about what state government does, or who the key players are, you will be at a disadvantage. Good ways to familiarize yourself are to follow current political news and to browse through the state Blue Book </w:t>
      </w:r>
      <w:r w:rsidRPr="008830C6">
        <w:rPr>
          <w:rFonts w:asciiTheme="minorHAnsi" w:hAnsiTheme="minorHAnsi" w:cs="Arial"/>
          <w:color w:val="000000"/>
        </w:rPr>
        <w:t>(www.state.tn.us/sos/bluebook). You might also vi</w:t>
      </w:r>
      <w:r w:rsidR="00F42973" w:rsidRPr="008830C6">
        <w:rPr>
          <w:rFonts w:asciiTheme="minorHAnsi" w:hAnsiTheme="minorHAnsi" w:cs="Arial"/>
          <w:color w:val="000000"/>
        </w:rPr>
        <w:t>sit the state web page at www.t</w:t>
      </w:r>
      <w:r w:rsidRPr="008830C6">
        <w:rPr>
          <w:rFonts w:asciiTheme="minorHAnsi" w:hAnsiTheme="minorHAnsi" w:cs="Arial"/>
          <w:color w:val="000000"/>
        </w:rPr>
        <w:t>n.gov.</w:t>
      </w:r>
    </w:p>
    <w:p w:rsidR="003D7B98" w:rsidRDefault="003D7B98" w:rsidP="003D7B98">
      <w:pPr>
        <w:rPr>
          <w:rFonts w:ascii="Arial" w:hAnsi="Arial" w:cs="Arial"/>
          <w:color w:val="000000"/>
        </w:rPr>
      </w:pPr>
    </w:p>
    <w:p w:rsidR="003D7B98" w:rsidRDefault="003D7B98" w:rsidP="003D7B98">
      <w:pPr>
        <w:rPr>
          <w:rFonts w:ascii="Arial" w:hAnsi="Arial" w:cs="Arial"/>
        </w:rPr>
      </w:pPr>
    </w:p>
    <w:p w:rsidR="002B603A" w:rsidRDefault="008830C6">
      <w:r>
        <w:rPr>
          <w:b/>
          <w:color w:val="0000FF"/>
          <w:sz w:val="28"/>
          <w:szCs w:val="28"/>
        </w:rPr>
        <w:t>-9</w:t>
      </w:r>
      <w:r w:rsidR="009C1145" w:rsidRPr="00BE3623">
        <w:rPr>
          <w:b/>
          <w:color w:val="0000FF"/>
          <w:sz w:val="28"/>
          <w:szCs w:val="28"/>
        </w:rPr>
        <w:t>- Who can you contact if you have any questions throughout the process?</w:t>
      </w:r>
      <w:r w:rsidR="009C1145">
        <w:br/>
      </w:r>
      <w:r w:rsidR="009C1145">
        <w:br/>
      </w:r>
      <w:r w:rsidR="009C1145" w:rsidRPr="008830C6">
        <w:rPr>
          <w:rFonts w:asciiTheme="minorHAnsi" w:hAnsiTheme="minorHAnsi"/>
        </w:rPr>
        <w:t>Dr. David Carleton</w:t>
      </w:r>
      <w:r w:rsidR="009C1145" w:rsidRPr="008830C6">
        <w:rPr>
          <w:rFonts w:asciiTheme="minorHAnsi" w:hAnsiTheme="minorHAnsi"/>
        </w:rPr>
        <w:br/>
        <w:t xml:space="preserve">Department of Political Science and </w:t>
      </w:r>
      <w:r w:rsidR="009C1145" w:rsidRPr="008830C6">
        <w:rPr>
          <w:rFonts w:asciiTheme="minorHAnsi" w:hAnsiTheme="minorHAnsi"/>
        </w:rPr>
        <w:br/>
        <w:t xml:space="preserve">     International Relations</w:t>
      </w:r>
      <w:r w:rsidR="009C1145" w:rsidRPr="008830C6">
        <w:rPr>
          <w:rFonts w:asciiTheme="minorHAnsi" w:hAnsiTheme="minorHAnsi"/>
        </w:rPr>
        <w:br/>
        <w:t>Peck Hall 245</w:t>
      </w:r>
      <w:r w:rsidR="009C1145" w:rsidRPr="008830C6">
        <w:rPr>
          <w:rFonts w:asciiTheme="minorHAnsi" w:hAnsiTheme="minorHAnsi"/>
        </w:rPr>
        <w:br/>
      </w:r>
      <w:hyperlink r:id="rId7" w:history="1">
        <w:r w:rsidR="009C1145" w:rsidRPr="008830C6">
          <w:rPr>
            <w:rStyle w:val="Hyperlink"/>
            <w:rFonts w:asciiTheme="minorHAnsi" w:hAnsiTheme="minorHAnsi"/>
          </w:rPr>
          <w:t>carleton@mtsu.edu</w:t>
        </w:r>
      </w:hyperlink>
      <w:bookmarkStart w:id="0" w:name="_GoBack"/>
      <w:bookmarkEnd w:id="0"/>
      <w:r w:rsidR="009C1145" w:rsidRPr="008830C6">
        <w:rPr>
          <w:rFonts w:asciiTheme="minorHAnsi" w:hAnsiTheme="minorHAnsi"/>
        </w:rPr>
        <w:br/>
        <w:t>615-898-5461</w:t>
      </w:r>
      <w:r w:rsidR="009C1145" w:rsidRPr="008830C6">
        <w:rPr>
          <w:rFonts w:asciiTheme="minorHAnsi" w:hAnsiTheme="minorHAnsi"/>
        </w:rPr>
        <w:br/>
      </w:r>
    </w:p>
    <w:sectPr w:rsidR="002B603A" w:rsidSect="009C1145">
      <w:headerReference w:type="even" r:id="rId8"/>
      <w:headerReference w:type="default" r:id="rId9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29" w:rsidRDefault="005B2029">
      <w:r>
        <w:separator/>
      </w:r>
    </w:p>
  </w:endnote>
  <w:endnote w:type="continuationSeparator" w:id="0">
    <w:p w:rsidR="005B2029" w:rsidRDefault="005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29" w:rsidRDefault="005B2029">
      <w:r>
        <w:separator/>
      </w:r>
    </w:p>
  </w:footnote>
  <w:footnote w:type="continuationSeparator" w:id="0">
    <w:p w:rsidR="005B2029" w:rsidRDefault="005B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95" w:rsidRDefault="00F42973" w:rsidP="00D63F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395" w:rsidRDefault="005B2029" w:rsidP="007613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95" w:rsidRDefault="00F42973" w:rsidP="00D63F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AFE">
      <w:rPr>
        <w:rStyle w:val="PageNumber"/>
        <w:noProof/>
      </w:rPr>
      <w:t>4</w:t>
    </w:r>
    <w:r>
      <w:rPr>
        <w:rStyle w:val="PageNumber"/>
      </w:rPr>
      <w:fldChar w:fldCharType="end"/>
    </w:r>
  </w:p>
  <w:p w:rsidR="00761395" w:rsidRDefault="005B2029" w:rsidP="0076139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8"/>
    <w:rsid w:val="002647DE"/>
    <w:rsid w:val="002B603A"/>
    <w:rsid w:val="003D7B98"/>
    <w:rsid w:val="00486300"/>
    <w:rsid w:val="005B2029"/>
    <w:rsid w:val="007118A9"/>
    <w:rsid w:val="008830C6"/>
    <w:rsid w:val="008E595E"/>
    <w:rsid w:val="009C1145"/>
    <w:rsid w:val="00B11B96"/>
    <w:rsid w:val="00DB4AFE"/>
    <w:rsid w:val="00E20F3E"/>
    <w:rsid w:val="00F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435A2-F19A-458F-B341-0AED0B0E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9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7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7B98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3D7B98"/>
  </w:style>
  <w:style w:type="character" w:styleId="Hyperlink">
    <w:name w:val="Hyperlink"/>
    <w:basedOn w:val="DefaultParagraphFont"/>
    <w:uiPriority w:val="99"/>
    <w:unhideWhenUsed/>
    <w:rsid w:val="00B11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leton@mt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eton@mt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Byrnes</dc:creator>
  <cp:keywords/>
  <dc:description/>
  <cp:lastModifiedBy>David Carleton</cp:lastModifiedBy>
  <cp:revision>2</cp:revision>
  <dcterms:created xsi:type="dcterms:W3CDTF">2015-08-30T18:15:00Z</dcterms:created>
  <dcterms:modified xsi:type="dcterms:W3CDTF">2015-08-30T18:15:00Z</dcterms:modified>
</cp:coreProperties>
</file>