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33" w:rsidRDefault="000E671B">
      <w:pPr>
        <w:spacing w:after="480" w:line="261" w:lineRule="auto"/>
        <w:ind w:left="3428" w:right="3374" w:firstLine="0"/>
        <w:jc w:val="center"/>
      </w:pPr>
      <w:r>
        <w:rPr>
          <w:b/>
          <w:sz w:val="24"/>
        </w:rPr>
        <w:t xml:space="preserve">SECTION 01 52 25 OWNER’S FIELD OFFICE </w:t>
      </w:r>
    </w:p>
    <w:p w:rsidR="00E33B33" w:rsidRDefault="000E671B">
      <w:pPr>
        <w:spacing w:after="270" w:line="265" w:lineRule="auto"/>
        <w:ind w:left="-5"/>
        <w:jc w:val="left"/>
      </w:pPr>
      <w:r>
        <w:rPr>
          <w:b/>
          <w:sz w:val="24"/>
        </w:rPr>
        <w:t xml:space="preserve">PART 1 - GENERAL: </w:t>
      </w:r>
    </w:p>
    <w:p w:rsidR="00E33B33" w:rsidRDefault="000E671B">
      <w:pPr>
        <w:tabs>
          <w:tab w:val="center" w:pos="2012"/>
          <w:tab w:val="center" w:pos="3480"/>
        </w:tabs>
        <w:spacing w:after="0"/>
        <w:ind w:left="0" w:firstLine="0"/>
        <w:jc w:val="left"/>
      </w:pPr>
      <w:r>
        <w:rPr>
          <w:b/>
          <w:sz w:val="24"/>
        </w:rPr>
        <w:t>1.01</w:t>
      </w:r>
      <w:r>
        <w:t xml:space="preserve"> </w:t>
      </w:r>
      <w:r>
        <w:tab/>
        <w:t xml:space="preserve">This SECTION INCLUDES </w:t>
      </w:r>
      <w:r>
        <w:tab/>
        <w:t xml:space="preserve"> </w:t>
      </w:r>
    </w:p>
    <w:p w:rsidR="00E33B33" w:rsidRDefault="000E671B">
      <w:pPr>
        <w:spacing w:after="312"/>
        <w:ind w:left="445" w:right="10"/>
      </w:pPr>
      <w:proofErr w:type="gramStart"/>
      <w:r>
        <w:t>general</w:t>
      </w:r>
      <w:proofErr w:type="gramEnd"/>
      <w:r>
        <w:t xml:space="preserve"> requirements for the provision of temporary facilities to serve as the Owner’s Field Office. </w:t>
      </w:r>
    </w:p>
    <w:p w:rsidR="00E33B33" w:rsidRDefault="000E671B">
      <w:pPr>
        <w:spacing w:after="513"/>
        <w:ind w:left="435" w:right="10" w:hanging="435"/>
      </w:pPr>
      <w:r>
        <w:rPr>
          <w:b/>
          <w:sz w:val="24"/>
        </w:rPr>
        <w:t>1.02</w:t>
      </w:r>
      <w:r>
        <w:t xml:space="preserve"> </w:t>
      </w:r>
      <w:r>
        <w:t>Provide facilities and services as required for performance of work and accommodation of personnel at site including Owner's and Designer's personnel.  Discontinue and remove temporary support facilities, and make incidental similar use of permanent work o</w:t>
      </w:r>
      <w:r>
        <w:t>f the project, only when and as authorized by Designer; and, if not otherwise indicated, immediately before time of substantial completion.  Locate temporary support facilities for convenience of users, and for minimum interference with construction activi</w:t>
      </w:r>
      <w:r>
        <w:t xml:space="preserve">ties. </w:t>
      </w:r>
    </w:p>
    <w:p w:rsidR="00E33B33" w:rsidRDefault="000E671B">
      <w:pPr>
        <w:spacing w:after="236" w:line="265" w:lineRule="auto"/>
        <w:ind w:left="-5"/>
        <w:jc w:val="left"/>
      </w:pPr>
      <w:r>
        <w:rPr>
          <w:b/>
          <w:sz w:val="24"/>
        </w:rPr>
        <w:t xml:space="preserve">PART 2 - PRODUCTS: </w:t>
      </w:r>
    </w:p>
    <w:p w:rsidR="00E33B33" w:rsidRDefault="000E671B">
      <w:pPr>
        <w:tabs>
          <w:tab w:val="center" w:pos="2302"/>
        </w:tabs>
        <w:spacing w:after="283" w:line="265" w:lineRule="auto"/>
        <w:ind w:left="-15" w:firstLine="0"/>
        <w:jc w:val="left"/>
      </w:pPr>
      <w:r>
        <w:rPr>
          <w:b/>
          <w:sz w:val="24"/>
        </w:rPr>
        <w:t xml:space="preserve">2.01 </w:t>
      </w:r>
      <w:r>
        <w:rPr>
          <w:b/>
          <w:sz w:val="24"/>
        </w:rPr>
        <w:tab/>
        <w:t xml:space="preserve">OWNER’S FIELD OFFICE </w:t>
      </w:r>
    </w:p>
    <w:p w:rsidR="00E33B33" w:rsidRDefault="000E671B">
      <w:pPr>
        <w:numPr>
          <w:ilvl w:val="0"/>
          <w:numId w:val="1"/>
        </w:numPr>
        <w:spacing w:after="69"/>
        <w:ind w:right="10" w:hanging="435"/>
      </w:pPr>
      <w:r>
        <w:t xml:space="preserve">Owner field office:  Provide separate private office, equipped and furnished as stated below for use by the Owner’s Construction Representative. </w:t>
      </w:r>
    </w:p>
    <w:p w:rsidR="00E33B33" w:rsidRDefault="000E671B">
      <w:pPr>
        <w:numPr>
          <w:ilvl w:val="2"/>
          <w:numId w:val="3"/>
        </w:numPr>
        <w:ind w:right="10" w:hanging="435"/>
      </w:pPr>
      <w:r>
        <w:t xml:space="preserve">Size:  160 SF minimum, with minimum dimension of 8'0". </w:t>
      </w:r>
    </w:p>
    <w:p w:rsidR="00E33B33" w:rsidRDefault="000E671B">
      <w:pPr>
        <w:numPr>
          <w:ilvl w:val="2"/>
          <w:numId w:val="3"/>
        </w:numPr>
        <w:ind w:right="10" w:hanging="435"/>
      </w:pPr>
      <w:r>
        <w:t xml:space="preserve">Windows:  Minimum total area of 10% of floor area, with operable sash and insect screens. </w:t>
      </w:r>
    </w:p>
    <w:p w:rsidR="00E33B33" w:rsidRDefault="000E671B">
      <w:pPr>
        <w:numPr>
          <w:ilvl w:val="2"/>
          <w:numId w:val="3"/>
        </w:numPr>
        <w:ind w:right="10" w:hanging="435"/>
      </w:pPr>
      <w:r>
        <w:t xml:space="preserve">Minimum four 110 volt duplex convenience outlets, one on each wall. </w:t>
      </w:r>
    </w:p>
    <w:p w:rsidR="00E33B33" w:rsidRDefault="000E671B">
      <w:pPr>
        <w:numPr>
          <w:ilvl w:val="2"/>
          <w:numId w:val="3"/>
        </w:numPr>
        <w:ind w:right="10" w:hanging="435"/>
      </w:pPr>
      <w:r>
        <w:t xml:space="preserve">Furnishings </w:t>
      </w:r>
    </w:p>
    <w:p w:rsidR="00E33B33" w:rsidRDefault="000E671B">
      <w:pPr>
        <w:numPr>
          <w:ilvl w:val="3"/>
          <w:numId w:val="2"/>
        </w:numPr>
        <w:ind w:right="10" w:hanging="450"/>
      </w:pPr>
      <w:r>
        <w:rPr>
          <w:noProof/>
        </w:rPr>
        <w:drawing>
          <wp:anchor distT="0" distB="0" distL="114300" distR="114300" simplePos="0" relativeHeight="251658240" behindDoc="0" locked="0" layoutInCell="1" allowOverlap="0">
            <wp:simplePos x="0" y="0"/>
            <wp:positionH relativeFrom="page">
              <wp:posOffset>3819525</wp:posOffset>
            </wp:positionH>
            <wp:positionV relativeFrom="page">
              <wp:posOffset>9282303</wp:posOffset>
            </wp:positionV>
            <wp:extent cx="597408" cy="268225"/>
            <wp:effectExtent l="0" t="0" r="0" b="0"/>
            <wp:wrapSquare wrapText="bothSides"/>
            <wp:docPr id="892" name="Picture 892"/>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5"/>
                    <a:stretch>
                      <a:fillRect/>
                    </a:stretch>
                  </pic:blipFill>
                  <pic:spPr>
                    <a:xfrm>
                      <a:off x="0" y="0"/>
                      <a:ext cx="597408" cy="268225"/>
                    </a:xfrm>
                    <a:prstGeom prst="rect">
                      <a:avLst/>
                    </a:prstGeom>
                  </pic:spPr>
                </pic:pic>
              </a:graphicData>
            </a:graphic>
          </wp:anchor>
        </w:drawing>
      </w:r>
      <w:r>
        <w:t xml:space="preserve">One desk 54" x 30" with three drawers. </w:t>
      </w:r>
    </w:p>
    <w:p w:rsidR="00E33B33" w:rsidRDefault="000E671B">
      <w:pPr>
        <w:numPr>
          <w:ilvl w:val="3"/>
          <w:numId w:val="2"/>
        </w:numPr>
        <w:ind w:right="10" w:hanging="450"/>
      </w:pPr>
      <w:r>
        <w:t xml:space="preserve">One drafting table 36" x 72", with one equipment drawer and chair. </w:t>
      </w:r>
    </w:p>
    <w:p w:rsidR="00E33B33" w:rsidRDefault="000E671B">
      <w:pPr>
        <w:numPr>
          <w:ilvl w:val="3"/>
          <w:numId w:val="2"/>
        </w:numPr>
        <w:ind w:right="10" w:hanging="450"/>
      </w:pPr>
      <w:r>
        <w:t xml:space="preserve">One metal, 2 drawer storage cabinet. </w:t>
      </w:r>
    </w:p>
    <w:p w:rsidR="00E33B33" w:rsidRDefault="000E671B">
      <w:pPr>
        <w:numPr>
          <w:ilvl w:val="3"/>
          <w:numId w:val="2"/>
        </w:numPr>
        <w:spacing w:after="70"/>
        <w:ind w:right="10" w:hanging="450"/>
      </w:pPr>
      <w:r>
        <w:t xml:space="preserve">Plan rack and sticks of sufficient number to hold contract drawings, shop drawings, and record drawings. </w:t>
      </w:r>
    </w:p>
    <w:p w:rsidR="00E33B33" w:rsidRDefault="000E671B">
      <w:pPr>
        <w:numPr>
          <w:ilvl w:val="3"/>
          <w:numId w:val="2"/>
        </w:numPr>
        <w:ind w:right="10" w:hanging="450"/>
      </w:pPr>
      <w:r>
        <w:t xml:space="preserve">One standard 4 drawer legal size metal file </w:t>
      </w:r>
      <w:r>
        <w:t xml:space="preserve">cabinet with lock and 2 keys. </w:t>
      </w:r>
    </w:p>
    <w:p w:rsidR="00E33B33" w:rsidRDefault="000E671B">
      <w:pPr>
        <w:numPr>
          <w:ilvl w:val="3"/>
          <w:numId w:val="2"/>
        </w:numPr>
        <w:ind w:right="10" w:hanging="450"/>
      </w:pPr>
      <w:r>
        <w:t xml:space="preserve">Twelve linear feet of bookcase. </w:t>
      </w:r>
    </w:p>
    <w:p w:rsidR="00E33B33" w:rsidRDefault="000E671B">
      <w:pPr>
        <w:numPr>
          <w:ilvl w:val="3"/>
          <w:numId w:val="2"/>
        </w:numPr>
        <w:ind w:right="10" w:hanging="450"/>
      </w:pPr>
      <w:r>
        <w:lastRenderedPageBreak/>
        <w:t xml:space="preserve">Three chairs. </w:t>
      </w:r>
    </w:p>
    <w:p w:rsidR="00E33B33" w:rsidRDefault="000E671B">
      <w:pPr>
        <w:numPr>
          <w:ilvl w:val="3"/>
          <w:numId w:val="2"/>
        </w:numPr>
        <w:ind w:right="10" w:hanging="450"/>
      </w:pPr>
      <w:r>
        <w:t xml:space="preserve">One </w:t>
      </w:r>
      <w:proofErr w:type="spellStart"/>
      <w:r>
        <w:t>tackboard</w:t>
      </w:r>
      <w:proofErr w:type="spellEnd"/>
      <w:r>
        <w:t xml:space="preserve"> 36" x 30". </w:t>
      </w:r>
    </w:p>
    <w:p w:rsidR="00E33B33" w:rsidRDefault="000E671B">
      <w:pPr>
        <w:numPr>
          <w:ilvl w:val="3"/>
          <w:numId w:val="2"/>
        </w:numPr>
        <w:ind w:right="10" w:hanging="450"/>
      </w:pPr>
      <w:r>
        <w:t xml:space="preserve">One waste basket per desk and table. </w:t>
      </w:r>
    </w:p>
    <w:p w:rsidR="00E33B33" w:rsidRDefault="000E671B">
      <w:pPr>
        <w:tabs>
          <w:tab w:val="center" w:pos="973"/>
          <w:tab w:val="center" w:pos="2491"/>
        </w:tabs>
        <w:spacing w:after="281"/>
        <w:ind w:left="0" w:firstLine="0"/>
        <w:jc w:val="left"/>
      </w:pPr>
      <w:r>
        <w:rPr>
          <w:rFonts w:ascii="Calibri" w:eastAsia="Calibri" w:hAnsi="Calibri" w:cs="Calibri"/>
          <w:sz w:val="22"/>
        </w:rPr>
        <w:tab/>
      </w:r>
      <w:r>
        <w:rPr>
          <w:b/>
          <w:sz w:val="24"/>
        </w:rPr>
        <w:t>5.</w:t>
      </w:r>
      <w:r>
        <w:t xml:space="preserve"> </w:t>
      </w:r>
      <w:r>
        <w:tab/>
        <w:t xml:space="preserve">Telephone on separate line. </w:t>
      </w:r>
    </w:p>
    <w:p w:rsidR="00E33B33" w:rsidRDefault="000E671B">
      <w:pPr>
        <w:numPr>
          <w:ilvl w:val="0"/>
          <w:numId w:val="1"/>
        </w:numPr>
        <w:spacing w:after="297"/>
        <w:ind w:right="10" w:hanging="435"/>
      </w:pPr>
      <w:r>
        <w:t>Provide and pay for janitorial services for offices and periodic cleaning and m</w:t>
      </w:r>
      <w:r>
        <w:t xml:space="preserve">aintenance for office and storage areas.  Maintain approach walks free of mud, water, and/or snow. </w:t>
      </w:r>
    </w:p>
    <w:p w:rsidR="00E33B33" w:rsidRDefault="000E671B">
      <w:pPr>
        <w:spacing w:after="475"/>
        <w:ind w:left="435" w:right="10" w:hanging="435"/>
      </w:pPr>
      <w:r>
        <w:rPr>
          <w:b/>
          <w:sz w:val="24"/>
        </w:rPr>
        <w:t xml:space="preserve">2.02 SANITARY FACILITIES:  </w:t>
      </w:r>
      <w:r>
        <w:t xml:space="preserve">Provide sanitary facilities at project site, separate for male and female personnel, adequate at all stages of Work, and of type </w:t>
      </w:r>
      <w:r>
        <w:t>acceptable to governing authorities.</w:t>
      </w:r>
      <w:r>
        <w:rPr>
          <w:b/>
          <w:sz w:val="24"/>
        </w:rPr>
        <w:t xml:space="preserve"> </w:t>
      </w:r>
    </w:p>
    <w:p w:rsidR="00E33B33" w:rsidRDefault="000E671B">
      <w:pPr>
        <w:spacing w:after="478" w:line="265" w:lineRule="auto"/>
        <w:ind w:left="-5"/>
        <w:jc w:val="left"/>
      </w:pPr>
      <w:r>
        <w:rPr>
          <w:b/>
          <w:sz w:val="24"/>
        </w:rPr>
        <w:t>PART 3 - EXECUTION:</w:t>
      </w:r>
      <w:r>
        <w:t xml:space="preserve"> not used</w:t>
      </w:r>
      <w:r>
        <w:rPr>
          <w:b/>
          <w:sz w:val="24"/>
        </w:rPr>
        <w:t xml:space="preserve"> </w:t>
      </w:r>
    </w:p>
    <w:p w:rsidR="00E33B33" w:rsidRDefault="000E671B">
      <w:pPr>
        <w:spacing w:after="616" w:line="265" w:lineRule="auto"/>
        <w:ind w:left="-5"/>
        <w:jc w:val="left"/>
      </w:pPr>
      <w:r>
        <w:rPr>
          <w:b/>
          <w:sz w:val="24"/>
        </w:rPr>
        <w:t xml:space="preserve">END OF SECTION </w:t>
      </w:r>
    </w:p>
    <w:p w:rsidR="00E33B33" w:rsidRDefault="000E671B">
      <w:pPr>
        <w:tabs>
          <w:tab w:val="right" w:pos="10093"/>
        </w:tabs>
        <w:spacing w:after="3" w:line="259" w:lineRule="auto"/>
        <w:ind w:left="-15" w:right="-7" w:firstLine="0"/>
        <w:jc w:val="left"/>
      </w:pPr>
      <w:r>
        <w:rPr>
          <w:b/>
          <w:sz w:val="24"/>
        </w:rPr>
        <w:t xml:space="preserve"> </w:t>
      </w:r>
      <w:r>
        <w:rPr>
          <w:sz w:val="17"/>
        </w:rPr>
        <w:t xml:space="preserve"> </w:t>
      </w:r>
      <w:r>
        <w:rPr>
          <w:sz w:val="17"/>
        </w:rPr>
        <w:tab/>
        <w:t xml:space="preserve">Owner’s Field Office </w:t>
      </w:r>
    </w:p>
    <w:p w:rsidR="00E33B33" w:rsidRDefault="00E33B33">
      <w:pPr>
        <w:spacing w:after="3" w:line="259" w:lineRule="auto"/>
        <w:ind w:left="-5" w:right="-7"/>
        <w:jc w:val="left"/>
      </w:pPr>
      <w:bookmarkStart w:id="0" w:name="_GoBack"/>
      <w:bookmarkEnd w:id="0"/>
    </w:p>
    <w:sectPr w:rsidR="00E33B33">
      <w:pgSz w:w="12240" w:h="15840"/>
      <w:pgMar w:top="1440" w:right="70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746C1"/>
    <w:multiLevelType w:val="hybridMultilevel"/>
    <w:tmpl w:val="53208BB8"/>
    <w:lvl w:ilvl="0" w:tplc="BBC2B7C2">
      <w:start w:val="1"/>
      <w:numFmt w:val="upperLetter"/>
      <w:lvlText w:val="%1."/>
      <w:lvlJc w:val="left"/>
      <w:pPr>
        <w:ind w:left="8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C72ACC4">
      <w:start w:val="1"/>
      <w:numFmt w:val="lowerLetter"/>
      <w:lvlText w:val="%2"/>
      <w:lvlJc w:val="left"/>
      <w:pPr>
        <w:ind w:left="15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129154">
      <w:start w:val="1"/>
      <w:numFmt w:val="lowerRoman"/>
      <w:lvlText w:val="%3"/>
      <w:lvlJc w:val="left"/>
      <w:pPr>
        <w:ind w:left="22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A0B6A4">
      <w:start w:val="1"/>
      <w:numFmt w:val="decimal"/>
      <w:lvlText w:val="%4"/>
      <w:lvlJc w:val="left"/>
      <w:pPr>
        <w:ind w:left="29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E8B6C4">
      <w:start w:val="1"/>
      <w:numFmt w:val="lowerLetter"/>
      <w:lvlText w:val="%5"/>
      <w:lvlJc w:val="left"/>
      <w:pPr>
        <w:ind w:left="36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2B6B75A">
      <w:start w:val="1"/>
      <w:numFmt w:val="lowerRoman"/>
      <w:lvlText w:val="%6"/>
      <w:lvlJc w:val="left"/>
      <w:pPr>
        <w:ind w:left="43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C2EB46">
      <w:start w:val="1"/>
      <w:numFmt w:val="decimal"/>
      <w:lvlText w:val="%7"/>
      <w:lvlJc w:val="left"/>
      <w:pPr>
        <w:ind w:left="5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C80BEE4">
      <w:start w:val="1"/>
      <w:numFmt w:val="lowerLetter"/>
      <w:lvlText w:val="%8"/>
      <w:lvlJc w:val="left"/>
      <w:pPr>
        <w:ind w:left="5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881D7C">
      <w:start w:val="1"/>
      <w:numFmt w:val="lowerRoman"/>
      <w:lvlText w:val="%9"/>
      <w:lvlJc w:val="left"/>
      <w:pPr>
        <w:ind w:left="65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C90915"/>
    <w:multiLevelType w:val="hybridMultilevel"/>
    <w:tmpl w:val="1B14479E"/>
    <w:lvl w:ilvl="0" w:tplc="CCFC708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68C1E40">
      <w:start w:val="1"/>
      <w:numFmt w:val="lowerLetter"/>
      <w:lvlText w:val="%2"/>
      <w:lvlJc w:val="left"/>
      <w:pPr>
        <w:ind w:left="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B477C2">
      <w:start w:val="1"/>
      <w:numFmt w:val="decimal"/>
      <w:lvlRestart w:val="0"/>
      <w:lvlText w:val="%3."/>
      <w:lvlJc w:val="left"/>
      <w:pPr>
        <w:ind w:left="13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81082E0">
      <w:start w:val="1"/>
      <w:numFmt w:val="decimal"/>
      <w:lvlText w:val="%4"/>
      <w:lvlJc w:val="left"/>
      <w:pPr>
        <w:ind w:left="19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E683CC2">
      <w:start w:val="1"/>
      <w:numFmt w:val="lowerLetter"/>
      <w:lvlText w:val="%5"/>
      <w:lvlJc w:val="left"/>
      <w:pPr>
        <w:ind w:left="26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225360">
      <w:start w:val="1"/>
      <w:numFmt w:val="lowerRoman"/>
      <w:lvlText w:val="%6"/>
      <w:lvlJc w:val="left"/>
      <w:pPr>
        <w:ind w:left="33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AA0D19A">
      <w:start w:val="1"/>
      <w:numFmt w:val="decimal"/>
      <w:lvlText w:val="%7"/>
      <w:lvlJc w:val="left"/>
      <w:pPr>
        <w:ind w:left="4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C60E0B4">
      <w:start w:val="1"/>
      <w:numFmt w:val="lowerLetter"/>
      <w:lvlText w:val="%8"/>
      <w:lvlJc w:val="left"/>
      <w:pPr>
        <w:ind w:left="48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ED88ECC">
      <w:start w:val="1"/>
      <w:numFmt w:val="lowerRoman"/>
      <w:lvlText w:val="%9"/>
      <w:lvlJc w:val="left"/>
      <w:pPr>
        <w:ind w:left="55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3155DA"/>
    <w:multiLevelType w:val="hybridMultilevel"/>
    <w:tmpl w:val="95206EF0"/>
    <w:lvl w:ilvl="0" w:tplc="60A4EE9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F1851E2">
      <w:start w:val="1"/>
      <w:numFmt w:val="lowerLetter"/>
      <w:lvlText w:val="%2"/>
      <w:lvlJc w:val="left"/>
      <w:pPr>
        <w:ind w:left="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A003EE">
      <w:start w:val="1"/>
      <w:numFmt w:val="lowerRoman"/>
      <w:lvlText w:val="%3"/>
      <w:lvlJc w:val="left"/>
      <w:pPr>
        <w:ind w:left="12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8BC7FC0">
      <w:start w:val="1"/>
      <w:numFmt w:val="lowerLetter"/>
      <w:lvlRestart w:val="0"/>
      <w:lvlText w:val="%4."/>
      <w:lvlJc w:val="left"/>
      <w:pPr>
        <w:ind w:left="17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F66FDC8">
      <w:start w:val="1"/>
      <w:numFmt w:val="lowerLetter"/>
      <w:lvlText w:val="%5"/>
      <w:lvlJc w:val="left"/>
      <w:pPr>
        <w:ind w:left="23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42076C">
      <w:start w:val="1"/>
      <w:numFmt w:val="lowerRoman"/>
      <w:lvlText w:val="%6"/>
      <w:lvlJc w:val="left"/>
      <w:pPr>
        <w:ind w:left="3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A611D0">
      <w:start w:val="1"/>
      <w:numFmt w:val="decimal"/>
      <w:lvlText w:val="%7"/>
      <w:lvlJc w:val="left"/>
      <w:pPr>
        <w:ind w:left="3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6882DE">
      <w:start w:val="1"/>
      <w:numFmt w:val="lowerLetter"/>
      <w:lvlText w:val="%8"/>
      <w:lvlJc w:val="left"/>
      <w:pPr>
        <w:ind w:left="4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4249FF8">
      <w:start w:val="1"/>
      <w:numFmt w:val="lowerRoman"/>
      <w:lvlText w:val="%9"/>
      <w:lvlJc w:val="left"/>
      <w:pPr>
        <w:ind w:left="5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33"/>
    <w:rsid w:val="000E671B"/>
    <w:rsid w:val="008E412B"/>
    <w:rsid w:val="00E3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4CEE3-8A1A-4481-863C-19122BC4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9" w:line="271" w:lineRule="auto"/>
      <w:ind w:left="10"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s015225.doc</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s015225.doc</dc:title>
  <dc:subject/>
  <dc:creator>krobinson</dc:creator>
  <cp:keywords/>
  <cp:lastModifiedBy>Brian Dell</cp:lastModifiedBy>
  <cp:revision>3</cp:revision>
  <dcterms:created xsi:type="dcterms:W3CDTF">2017-12-07T20:41:00Z</dcterms:created>
  <dcterms:modified xsi:type="dcterms:W3CDTF">2017-12-07T20:41:00Z</dcterms:modified>
</cp:coreProperties>
</file>