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</w:t>
      </w:r>
      <w:r w:rsidR="00BB7A62">
        <w:rPr>
          <w:rFonts w:ascii="Arial Narrow" w:hAnsi="Arial Narrow"/>
          <w:b/>
          <w:sz w:val="24"/>
        </w:rPr>
        <w:t>1-2022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>Interventionist,</w:t>
      </w:r>
      <w:r w:rsidR="00F2561C">
        <w:rPr>
          <w:rFonts w:ascii="Arial Narrow" w:hAnsi="Arial Narrow"/>
          <w:b/>
          <w:sz w:val="24"/>
        </w:rPr>
        <w:t xml:space="preserve"> Grades 6-12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F256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Special Education: </w:t>
            </w:r>
            <w:r w:rsidR="00A8353E">
              <w:rPr>
                <w:sz w:val="20"/>
              </w:rPr>
              <w:t xml:space="preserve">Interventionist, </w:t>
            </w:r>
            <w:r w:rsidR="00F2561C">
              <w:rPr>
                <w:sz w:val="20"/>
              </w:rPr>
              <w:t>6-12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BB7A62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262D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2" w:rsidRDefault="00BB7A62" w:rsidP="00BB7A62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  <w:p w:rsidR="0094247C" w:rsidRPr="00365C48" w:rsidRDefault="00BB7A62" w:rsidP="00BB7A62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2" w:rsidRDefault="00BB7A62" w:rsidP="00BB7A62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BB7A62" w:rsidRPr="00AE0C56" w:rsidRDefault="00BB7A62" w:rsidP="00BB7A62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WILL BE SUBBED WITH EESE 2011 (1 HOUR)</w:t>
            </w:r>
          </w:p>
          <w:p w:rsidR="0094247C" w:rsidRPr="00365C48" w:rsidRDefault="00BB7A62" w:rsidP="00BB7A6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F2561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C" w:rsidRPr="00365C48" w:rsidRDefault="00F2561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1C" w:rsidRPr="00F2561C" w:rsidRDefault="00A6057A" w:rsidP="00D37007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  <w:r w:rsidRPr="00A6057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Responsive Teaching of Individuals with High Incidence Disabilities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A6057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Pr="00BB7A62" w:rsidRDefault="00F2561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Pr="00BB7A62" w:rsidRDefault="00F2561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256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2561C">
              <w:rPr>
                <w:rFonts w:ascii="Arial Narrow" w:hAnsi="Arial Narrow" w:cs="Calibri Light"/>
                <w:color w:val="000000"/>
                <w:sz w:val="14"/>
                <w:szCs w:val="16"/>
              </w:rPr>
              <w:t>Applied Adolescent Developmental Variation &amp; Assessment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433D3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2561C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94247C" w:rsidRPr="00365C48" w:rsidRDefault="00F2561C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  <w:r w:rsidR="00F433D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Diversity in Language and Communication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256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Tools &amp; Methods in Flexible Learning Environments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BB7A62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0" w:rsidRPr="00365C48" w:rsidRDefault="00F2561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 xml:space="preserve"> SPED 3010, SPED 3020, SPED 4010</w:t>
            </w:r>
          </w:p>
          <w:p w:rsidR="00EE310A" w:rsidRPr="00365C48" w:rsidRDefault="00FB7F1F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Data Literacy: Implementing Evidence-Based Perspective and Diagnostic Interventions for Struggling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6057A">
        <w:trPr>
          <w:trHeight w:val="25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6057A">
        <w:trPr>
          <w:trHeight w:val="25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6057A">
        <w:trPr>
          <w:trHeight w:val="26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Strategic Teaching and Learning in Secondary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A6057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  <w:p w:rsidR="00A6057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262F5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Transition Education &amp; Services of Adolescents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A6057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A6057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: SPED </w:t>
            </w:r>
            <w:r w:rsidR="00A6057A">
              <w:rPr>
                <w:rFonts w:ascii="Arial Narrow" w:hAnsi="Arial Narrow" w:cs="Calibri Light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Techniques, Methods, and Materials in Special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A8353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A6057A" w:rsidRDefault="00A6057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A6057A" w:rsidRDefault="00A6057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5E" w:rsidRDefault="008C085E" w:rsidP="00B8596D">
      <w:r>
        <w:separator/>
      </w:r>
    </w:p>
  </w:endnote>
  <w:endnote w:type="continuationSeparator" w:id="0">
    <w:p w:rsidR="008C085E" w:rsidRDefault="008C085E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BB7A62">
      <w:rPr>
        <w:rFonts w:ascii="Arial Narrow" w:hAnsi="Arial Narrow"/>
        <w:i/>
        <w:sz w:val="18"/>
      </w:rPr>
      <w:t>4</w:t>
    </w:r>
    <w:r w:rsidR="00262DA5">
      <w:rPr>
        <w:rFonts w:ascii="Arial Narrow" w:hAnsi="Arial Narrow"/>
        <w:i/>
        <w:sz w:val="18"/>
      </w:rPr>
      <w:t>/</w:t>
    </w:r>
    <w:r w:rsidR="00BB7A62">
      <w:rPr>
        <w:rFonts w:ascii="Arial Narrow" w:hAnsi="Arial Narrow"/>
        <w:i/>
        <w:sz w:val="18"/>
      </w:rPr>
      <w:t>5</w:t>
    </w:r>
    <w:r w:rsidR="00262DA5">
      <w:rPr>
        <w:rFonts w:ascii="Arial Narrow" w:hAnsi="Arial Narrow"/>
        <w:i/>
        <w:sz w:val="18"/>
      </w:rPr>
      <w:t>/</w:t>
    </w:r>
    <w:r w:rsidRPr="00B8596D">
      <w:rPr>
        <w:rFonts w:ascii="Arial Narrow" w:hAnsi="Arial Narrow"/>
        <w:i/>
        <w:sz w:val="18"/>
      </w:rPr>
      <w:t>202</w:t>
    </w:r>
    <w:r w:rsidR="00262DA5">
      <w:rPr>
        <w:rFonts w:ascii="Arial Narrow" w:hAnsi="Arial Narrow"/>
        <w:i/>
        <w:sz w:val="18"/>
      </w:rPr>
      <w:t>1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5E" w:rsidRDefault="008C085E" w:rsidP="00B8596D">
      <w:r>
        <w:separator/>
      </w:r>
    </w:p>
  </w:footnote>
  <w:footnote w:type="continuationSeparator" w:id="0">
    <w:p w:rsidR="008C085E" w:rsidRDefault="008C085E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1638E6"/>
    <w:rsid w:val="002379F6"/>
    <w:rsid w:val="00262DA5"/>
    <w:rsid w:val="00262F50"/>
    <w:rsid w:val="00266906"/>
    <w:rsid w:val="00336A71"/>
    <w:rsid w:val="00344610"/>
    <w:rsid w:val="0036275F"/>
    <w:rsid w:val="00365542"/>
    <w:rsid w:val="00365C48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8C085E"/>
    <w:rsid w:val="0094247C"/>
    <w:rsid w:val="009479F1"/>
    <w:rsid w:val="0098365D"/>
    <w:rsid w:val="00A15EB3"/>
    <w:rsid w:val="00A53B9A"/>
    <w:rsid w:val="00A6057A"/>
    <w:rsid w:val="00A8353E"/>
    <w:rsid w:val="00AC6DB1"/>
    <w:rsid w:val="00AE1CF5"/>
    <w:rsid w:val="00B8596D"/>
    <w:rsid w:val="00BB7A62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2561C"/>
    <w:rsid w:val="00F433D3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DB4A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2021-04-05T18:53:00Z</dcterms:created>
  <dcterms:modified xsi:type="dcterms:W3CDTF">2021-04-05T18:53:00Z</dcterms:modified>
</cp:coreProperties>
</file>