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B8596D" w:rsidRPr="00365C48">
        <w:rPr>
          <w:rFonts w:ascii="Arial Narrow" w:hAnsi="Arial Narrow"/>
          <w:b/>
          <w:sz w:val="24"/>
        </w:rPr>
        <w:t xml:space="preserve"> 202</w:t>
      </w:r>
      <w:r w:rsidR="00F60A08">
        <w:rPr>
          <w:rFonts w:ascii="Arial Narrow" w:hAnsi="Arial Narrow"/>
          <w:b/>
          <w:sz w:val="24"/>
        </w:rPr>
        <w:t>1</w:t>
      </w:r>
      <w:r w:rsidR="00B8596D" w:rsidRPr="00365C48">
        <w:rPr>
          <w:rFonts w:ascii="Arial Narrow" w:hAnsi="Arial Narrow"/>
          <w:b/>
          <w:sz w:val="24"/>
        </w:rPr>
        <w:t>-202</w:t>
      </w:r>
      <w:r w:rsidR="00F60A08">
        <w:rPr>
          <w:rFonts w:ascii="Arial Narrow" w:hAnsi="Arial Narrow"/>
          <w:b/>
          <w:sz w:val="24"/>
        </w:rPr>
        <w:t>2</w:t>
      </w:r>
    </w:p>
    <w:p w:rsidR="00C6005E" w:rsidRPr="00365C48" w:rsidRDefault="00A53B9A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SPECIAL EDUCATION </w:t>
      </w:r>
      <w:r w:rsidR="00A8353E">
        <w:rPr>
          <w:rFonts w:ascii="Arial Narrow" w:hAnsi="Arial Narrow"/>
          <w:b/>
          <w:sz w:val="24"/>
        </w:rPr>
        <w:t>–</w:t>
      </w:r>
      <w:r>
        <w:rPr>
          <w:rFonts w:ascii="Arial Narrow" w:hAnsi="Arial Narrow"/>
          <w:b/>
          <w:sz w:val="24"/>
        </w:rPr>
        <w:t xml:space="preserve"> </w:t>
      </w:r>
      <w:r w:rsidR="00A8353E">
        <w:rPr>
          <w:rFonts w:ascii="Arial Narrow" w:hAnsi="Arial Narrow"/>
          <w:b/>
          <w:sz w:val="24"/>
        </w:rPr>
        <w:t>Interventionist, K-8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</w:tblGrid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A53B9A" w:rsidP="00A8353E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 xml:space="preserve">Special Education: </w:t>
            </w:r>
            <w:r w:rsidR="00A8353E">
              <w:rPr>
                <w:sz w:val="20"/>
              </w:rPr>
              <w:t>Interventionist, K-8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057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554"/>
      </w:tblGrid>
      <w:tr w:rsidR="00336A71" w:rsidRPr="00365C48" w:rsidTr="00336A71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336A71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Prerequisite: 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336A71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F60A08" w:rsidRDefault="00336A71" w:rsidP="00F60A08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F60A08" w:rsidRDefault="00336A71" w:rsidP="00F60A0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F60A0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F60A08" w:rsidRDefault="00336A71" w:rsidP="00F60A0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  <w:p w:rsidR="00336A71" w:rsidRPr="00365C48" w:rsidRDefault="00336A71" w:rsidP="00A53B9A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</w:t>
            </w:r>
            <w:r w:rsidR="00C02B67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:</w:t>
            </w: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MATH </w:t>
            </w:r>
            <w:r w:rsidR="00A53B9A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1530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365C48" w:rsidRDefault="00336A71" w:rsidP="00F60A0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35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Required for Major: BIOL 1030/31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EXPLORING LIFE (REQUIRED)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BIOL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F60A08" w:rsidRDefault="00336A71" w:rsidP="00F60A0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F60A08" w:rsidRDefault="00336A71" w:rsidP="00F60A0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*see major courses, required for prerequisite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F60A08" w:rsidRDefault="00336A71" w:rsidP="00F60A0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F60A0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6500A" w:rsidRDefault="00336A71" w:rsidP="0006500A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6500A" w:rsidRDefault="00336A71" w:rsidP="00D62E9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6500A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Major: GEOG 2000</w:t>
            </w:r>
            <w:r w:rsidR="0006500A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, HLTH 1530/31</w:t>
            </w:r>
          </w:p>
        </w:tc>
      </w:tr>
      <w:tr w:rsidR="00700442" w:rsidRPr="00365C48" w:rsidTr="00756794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Intro to Regional Geography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GEOG 2000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06500A">
        <w:trPr>
          <w:trHeight w:val="15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040" w:type="dxa"/>
        <w:tblInd w:w="-460" w:type="dxa"/>
        <w:tblLook w:val="04A0" w:firstRow="1" w:lastRow="0" w:firstColumn="1" w:lastColumn="0" w:noHBand="0" w:noVBand="1"/>
      </w:tblPr>
      <w:tblGrid>
        <w:gridCol w:w="630"/>
        <w:gridCol w:w="3420"/>
        <w:gridCol w:w="1048"/>
        <w:gridCol w:w="690"/>
        <w:gridCol w:w="872"/>
        <w:gridCol w:w="3665"/>
        <w:gridCol w:w="715"/>
      </w:tblGrid>
      <w:tr w:rsidR="0094247C" w:rsidRPr="00365C48" w:rsidTr="007B1C76">
        <w:trPr>
          <w:trHeight w:val="43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Courses                                                                      (Grade </w:t>
            </w:r>
            <w:r w:rsidR="00277A24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of C</w:t>
            </w: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 or higher is required)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Teachers as Problem Solvers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1010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08" w:rsidRDefault="00F60A08" w:rsidP="00F60A08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Must earn a B or higher   </w:t>
            </w:r>
          </w:p>
          <w:p w:rsidR="0094247C" w:rsidRPr="00365C48" w:rsidRDefault="00F60A08" w:rsidP="00F60A08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WILL BE SUBBED WITH EESE 2010 (3 HOURS)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Creating Differentiated Instruction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EESE 1011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08" w:rsidRDefault="00F60A08" w:rsidP="00F60A0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Must earn a B or higher</w:t>
            </w:r>
          </w:p>
          <w:p w:rsidR="00F60A08" w:rsidRPr="00AE0C56" w:rsidRDefault="00F60A08" w:rsidP="00F60A0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WILL BE SUBBED WITH EESE 2011 (1 HOUR)</w:t>
            </w:r>
          </w:p>
          <w:p w:rsidR="0094247C" w:rsidRPr="00365C48" w:rsidRDefault="00F60A08" w:rsidP="00F60A0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EESE 1010; may not be taken concurrently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Concepts &amp; Structure of Elem School Math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MATH 1410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Informal Geometry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MATH 1410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Life Science for Elementary Teachers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BIOL 3000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BIOL 1030/31  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FB7F1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Diversity in Language and Communication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B7F1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3130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B7F1F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B7F1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Responsive Teaching of Individuals with High Incidence Disabilities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B7F1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Default="00EE310A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FB7F1F"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3010</w:t>
            </w:r>
          </w:p>
          <w:p w:rsidR="00344610" w:rsidRPr="00365C48" w:rsidRDefault="00FB7F1F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</w:t>
            </w:r>
            <w:r w:rsidR="00344610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Semester Only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:rsidR="000B6462" w:rsidRDefault="000B6462" w:rsidP="000B6462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FB7F1F" w:rsidRDefault="00FB7F1F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  <w:bookmarkStart w:id="0" w:name="_GoBack"/>
      <w:bookmarkEnd w:id="0"/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Pr="00365C48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875"/>
        <w:gridCol w:w="990"/>
        <w:gridCol w:w="630"/>
        <w:gridCol w:w="900"/>
        <w:gridCol w:w="4140"/>
        <w:gridCol w:w="810"/>
      </w:tblGrid>
      <w:tr w:rsidR="0098365D" w:rsidRPr="00365C48" w:rsidTr="00A53B9A">
        <w:trPr>
          <w:trHeight w:val="43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PROFESSIONAL EDUCATION COURSES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A53B9A">
              <w:rPr>
                <w:rFonts w:ascii="Arial Narrow" w:hAnsi="Arial Narrow" w:cs="Arial"/>
                <w:b/>
                <w:bCs/>
                <w:color w:val="000000"/>
                <w:sz w:val="12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Explicit Reading Strategies for Learners with 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SPED 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Prerequisite: SPED 3010</w:t>
            </w:r>
          </w:p>
          <w:p w:rsidR="00EE310A" w:rsidRPr="00CC776C" w:rsidRDefault="00EE310A" w:rsidP="00EE31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4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FB7F1F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Advanced Reading Strategies for Learners with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FB7F1F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</w:t>
            </w:r>
            <w:r w:rsidR="00FB7F1F">
              <w:rPr>
                <w:rFonts w:ascii="Arial Narrow" w:hAnsi="Arial Narrow"/>
                <w:color w:val="000000"/>
                <w:sz w:val="16"/>
                <w:szCs w:val="16"/>
              </w:rPr>
              <w:t xml:space="preserve"> SPED 3010, SPED 3020, SPED 4010</w:t>
            </w:r>
          </w:p>
          <w:p w:rsidR="00EE310A" w:rsidRPr="00365C48" w:rsidRDefault="00FB7F1F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</w:t>
            </w:r>
            <w:r w:rsidR="00EE310A">
              <w:rPr>
                <w:rFonts w:ascii="Arial Narrow" w:hAnsi="Arial Narrow"/>
                <w:color w:val="000000"/>
                <w:sz w:val="16"/>
                <w:szCs w:val="16"/>
              </w:rPr>
              <w:t xml:space="preserve">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FB7F1F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Co-Teaching in Inclusive Classrooms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FB7F1F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Prerequisite: SPED 3010, SPED </w:t>
            </w:r>
            <w:r w:rsidR="00FB7F1F">
              <w:rPr>
                <w:rFonts w:ascii="Arial Narrow" w:hAnsi="Arial Narrow"/>
                <w:color w:val="000000"/>
                <w:sz w:val="16"/>
                <w:szCs w:val="16"/>
              </w:rPr>
              <w:t>3020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Promoting Culture &amp; Diversity in Family-Professional Partnerships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4720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SPED 3010, SPED </w:t>
            </w:r>
            <w:r w:rsidR="00FB7F1F">
              <w:rPr>
                <w:rFonts w:ascii="Arial Narrow" w:hAnsi="Arial Narrow" w:cs="Calibri Light"/>
                <w:color w:val="000000"/>
                <w:sz w:val="16"/>
                <w:szCs w:val="16"/>
              </w:rPr>
              <w:t>3020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FB7F1F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Data Literacy: Implementing Evidence-Based Perspective and Diagnostic Interventions for Struggling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FB7F1F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4550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Prerequisites: SPED 3010, SPED </w:t>
            </w:r>
            <w:r w:rsidR="00FB7F1F">
              <w:rPr>
                <w:rFonts w:ascii="Arial Narrow" w:hAnsi="Arial Narrow" w:cs="Calibri Light"/>
                <w:color w:val="000000"/>
                <w:sz w:val="16"/>
                <w:szCs w:val="16"/>
              </w:rPr>
              <w:t>3020</w:t>
            </w:r>
          </w:p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Interventions for Learners with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F60A08">
            <w:pPr>
              <w:tabs>
                <w:tab w:val="center" w:pos="252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1410, MATH 1420, ELED 3150</w:t>
            </w:r>
          </w:p>
          <w:p w:rsidR="00EE310A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</w:t>
            </w:r>
            <w:r w:rsidR="00EE310A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and Techniques of Behavior Management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4240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F60A08">
            <w:pPr>
              <w:tabs>
                <w:tab w:val="center" w:pos="252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3010, SPED 3020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262F50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50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Pre-Residency, Interventionist Integrated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F60A08">
            <w:pPr>
              <w:tabs>
                <w:tab w:val="center" w:pos="252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Pr="00365C48" w:rsidRDefault="00262F50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2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Mathematics Methodology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3150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F60A08">
            <w:pPr>
              <w:tabs>
                <w:tab w:val="center" w:pos="252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1410, MATH 1420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Digital Learning in the Elementary Classroom, K-8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3300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tabs>
                <w:tab w:val="center" w:pos="252"/>
              </w:tabs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F60A08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:rsidR="00DF7D0B" w:rsidRPr="000B6462" w:rsidRDefault="00DF7D0B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  <w:r w:rsidR="000B6462"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 xml:space="preserve">, </w:t>
            </w:r>
            <w:r w:rsidR="000B6462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FALL SEMESTER ONLY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EE310A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esidency 1 – Interventionist Integrated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262F5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SPED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CC776C" w:rsidRDefault="00EE310A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5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Curriculum-Based Measurement and Progress Monitoring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SPED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4550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Advanced Applied Behavioral Interventions and Supports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Corequisite</w:t>
            </w:r>
            <w:proofErr w:type="spellEnd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: SPED 4240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Techniques, Methods, and Materials in Special Education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CC776C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DF7D0B" w:rsidP="00A8353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B6462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, </w:t>
            </w:r>
            <w:r w:rsidR="00A8353E">
              <w:rPr>
                <w:rFonts w:ascii="Arial Narrow" w:hAnsi="Arial Narrow" w:cs="Calibri Light"/>
                <w:color w:val="000000"/>
                <w:sz w:val="16"/>
                <w:szCs w:val="16"/>
              </w:rPr>
              <w:t>Interventionist Integrated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B6462" w:rsidP="00A8353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SPED </w:t>
            </w:r>
            <w:r w:rsidR="00A8353E">
              <w:rPr>
                <w:rFonts w:ascii="Arial Narrow" w:hAnsi="Arial Narrow" w:cs="Calibri Light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EE310A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Permission of Department Required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0B6462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</w:t>
            </w:r>
            <w:r w:rsidR="000B6462">
              <w:rPr>
                <w:rFonts w:ascii="Arial Narrow" w:hAnsi="Arial Narrow" w:cs="Calibri Light"/>
                <w:color w:val="000000"/>
                <w:sz w:val="16"/>
                <w:szCs w:val="16"/>
              </w:rPr>
              <w:t>Special Education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06500A" w:rsidRDefault="0006500A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365C48" w:rsidRPr="00C6005E" w:rsidRDefault="00CC776C" w:rsidP="00EE310A">
      <w:pPr>
        <w:ind w:left="41"/>
        <w:jc w:val="center"/>
        <w:rPr>
          <w:rFonts w:ascii="Arial Narrow" w:hAnsi="Arial Narrow"/>
          <w:b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A7" w:rsidRDefault="003777A7" w:rsidP="00B8596D">
      <w:r>
        <w:separator/>
      </w:r>
    </w:p>
  </w:endnote>
  <w:endnote w:type="continuationSeparator" w:id="0">
    <w:p w:rsidR="003777A7" w:rsidRDefault="003777A7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6D" w:rsidRPr="00B8596D" w:rsidRDefault="00B8596D">
    <w:pPr>
      <w:pStyle w:val="Footer"/>
      <w:rPr>
        <w:rFonts w:ascii="Arial Narrow" w:hAnsi="Arial Narrow"/>
        <w:i/>
        <w:sz w:val="18"/>
      </w:rPr>
    </w:pPr>
    <w:r w:rsidRPr="00B8596D">
      <w:rPr>
        <w:rFonts w:ascii="Arial Narrow" w:hAnsi="Arial Narrow"/>
        <w:i/>
        <w:sz w:val="18"/>
      </w:rPr>
      <w:t>Updated</w:t>
    </w:r>
    <w:r w:rsidR="000B6462">
      <w:rPr>
        <w:rFonts w:ascii="Arial Narrow" w:hAnsi="Arial Narrow"/>
        <w:i/>
        <w:sz w:val="18"/>
      </w:rPr>
      <w:t xml:space="preserve">: </w:t>
    </w:r>
    <w:r w:rsidR="00F60A08">
      <w:rPr>
        <w:rFonts w:ascii="Arial Narrow" w:hAnsi="Arial Narrow"/>
        <w:i/>
        <w:sz w:val="18"/>
      </w:rPr>
      <w:t>4</w:t>
    </w:r>
    <w:r w:rsidR="00277A24">
      <w:rPr>
        <w:rFonts w:ascii="Arial Narrow" w:hAnsi="Arial Narrow"/>
        <w:i/>
        <w:sz w:val="18"/>
      </w:rPr>
      <w:t>/</w:t>
    </w:r>
    <w:r w:rsidR="00F60A08">
      <w:rPr>
        <w:rFonts w:ascii="Arial Narrow" w:hAnsi="Arial Narrow"/>
        <w:i/>
        <w:sz w:val="18"/>
      </w:rPr>
      <w:t>5</w:t>
    </w:r>
    <w:r w:rsidR="00277A24">
      <w:rPr>
        <w:rFonts w:ascii="Arial Narrow" w:hAnsi="Arial Narrow"/>
        <w:i/>
        <w:sz w:val="18"/>
      </w:rPr>
      <w:t>/2021</w:t>
    </w:r>
    <w:r w:rsidRPr="00B8596D">
      <w:rPr>
        <w:rFonts w:ascii="Arial Narrow" w:hAnsi="Arial Narrow"/>
        <w:i/>
        <w:sz w:val="18"/>
      </w:rPr>
      <w:ptab w:relativeTo="margin" w:alignment="center" w:leader="none"/>
    </w:r>
    <w:r w:rsidRPr="00B8596D">
      <w:rPr>
        <w:rFonts w:ascii="Arial Narrow" w:hAnsi="Arial Narrow"/>
        <w:i/>
        <w:sz w:val="18"/>
      </w:rPr>
      <w:t>College of Education</w:t>
    </w:r>
    <w:r w:rsidRPr="00B8596D">
      <w:rPr>
        <w:rFonts w:ascii="Arial Narrow" w:hAnsi="Arial Narrow"/>
        <w:i/>
        <w:sz w:val="18"/>
      </w:rPr>
      <w:ptab w:relativeTo="margin" w:alignment="right" w:leader="none"/>
    </w:r>
    <w:r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A7" w:rsidRDefault="003777A7" w:rsidP="00B8596D">
      <w:r>
        <w:separator/>
      </w:r>
    </w:p>
  </w:footnote>
  <w:footnote w:type="continuationSeparator" w:id="0">
    <w:p w:rsidR="003777A7" w:rsidRDefault="003777A7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5E"/>
    <w:rsid w:val="00041507"/>
    <w:rsid w:val="0006500A"/>
    <w:rsid w:val="000B6462"/>
    <w:rsid w:val="002379F6"/>
    <w:rsid w:val="00262F50"/>
    <w:rsid w:val="00266906"/>
    <w:rsid w:val="00277A24"/>
    <w:rsid w:val="00336A71"/>
    <w:rsid w:val="00344610"/>
    <w:rsid w:val="0036275F"/>
    <w:rsid w:val="00365C48"/>
    <w:rsid w:val="003777A7"/>
    <w:rsid w:val="00422FC6"/>
    <w:rsid w:val="004B5905"/>
    <w:rsid w:val="005758EF"/>
    <w:rsid w:val="0058061A"/>
    <w:rsid w:val="005B2CD5"/>
    <w:rsid w:val="00602405"/>
    <w:rsid w:val="00643308"/>
    <w:rsid w:val="0067060D"/>
    <w:rsid w:val="006A046D"/>
    <w:rsid w:val="006B4F26"/>
    <w:rsid w:val="00700442"/>
    <w:rsid w:val="00743C50"/>
    <w:rsid w:val="007B1BF5"/>
    <w:rsid w:val="007B1C76"/>
    <w:rsid w:val="008B1AF4"/>
    <w:rsid w:val="0094247C"/>
    <w:rsid w:val="009479F1"/>
    <w:rsid w:val="0098365D"/>
    <w:rsid w:val="00993D83"/>
    <w:rsid w:val="00A15EB3"/>
    <w:rsid w:val="00A53B9A"/>
    <w:rsid w:val="00A8353E"/>
    <w:rsid w:val="00A9500B"/>
    <w:rsid w:val="00AC6DB1"/>
    <w:rsid w:val="00AE1CF5"/>
    <w:rsid w:val="00B8596D"/>
    <w:rsid w:val="00BD2409"/>
    <w:rsid w:val="00C02B67"/>
    <w:rsid w:val="00C6005E"/>
    <w:rsid w:val="00CC776C"/>
    <w:rsid w:val="00CF3E23"/>
    <w:rsid w:val="00D14D1A"/>
    <w:rsid w:val="00D37007"/>
    <w:rsid w:val="00D62E98"/>
    <w:rsid w:val="00DF7D0B"/>
    <w:rsid w:val="00E43BBD"/>
    <w:rsid w:val="00EE310A"/>
    <w:rsid w:val="00F433D3"/>
    <w:rsid w:val="00F60A08"/>
    <w:rsid w:val="00F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CD5E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Alicia N. Abney</cp:lastModifiedBy>
  <cp:revision>2</cp:revision>
  <cp:lastPrinted>2020-09-22T20:04:00Z</cp:lastPrinted>
  <dcterms:created xsi:type="dcterms:W3CDTF">2021-04-05T18:49:00Z</dcterms:created>
  <dcterms:modified xsi:type="dcterms:W3CDTF">2021-04-05T18:49:00Z</dcterms:modified>
</cp:coreProperties>
</file>