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BE" w:rsidRPr="009126E3" w:rsidRDefault="00827ABD">
      <w:pPr>
        <w:rPr>
          <w:rFonts w:ascii="Arial" w:hAnsi="Arial" w:cs="Arial"/>
          <w:szCs w:val="3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943100" cy="1295400"/>
            <wp:effectExtent l="19050" t="0" r="0" b="0"/>
            <wp:wrapTight wrapText="bothSides">
              <wp:wrapPolygon edited="0">
                <wp:start x="-212" y="0"/>
                <wp:lineTo x="-212" y="21282"/>
                <wp:lineTo x="21600" y="21282"/>
                <wp:lineTo x="21600" y="0"/>
                <wp:lineTo x="-2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43100" cy="1295400"/>
                    </a:xfrm>
                    <a:prstGeom prst="rect">
                      <a:avLst/>
                    </a:prstGeom>
                    <a:noFill/>
                    <a:ln w="9525">
                      <a:noFill/>
                      <a:miter lim="800000"/>
                      <a:headEnd/>
                      <a:tailEnd/>
                    </a:ln>
                  </pic:spPr>
                </pic:pic>
              </a:graphicData>
            </a:graphic>
          </wp:anchor>
        </w:drawing>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p>
    <w:p w:rsidR="002338BE" w:rsidRPr="009126E3" w:rsidRDefault="002338BE" w:rsidP="002338BE">
      <w:pPr>
        <w:outlineLvl w:val="0"/>
        <w:rPr>
          <w:rFonts w:ascii="Arial" w:hAnsi="Arial" w:cs="Arial"/>
          <w:szCs w:val="48"/>
        </w:rPr>
      </w:pPr>
      <w:r w:rsidRPr="009126E3">
        <w:rPr>
          <w:rFonts w:ascii="Arial" w:hAnsi="Arial" w:cs="Arial"/>
          <w:szCs w:val="32"/>
        </w:rPr>
        <w:tab/>
      </w:r>
      <w:r w:rsidRPr="009126E3">
        <w:rPr>
          <w:rFonts w:ascii="Arial" w:hAnsi="Arial" w:cs="Arial"/>
          <w:szCs w:val="32"/>
        </w:rPr>
        <w:tab/>
      </w:r>
      <w:r w:rsidR="00C72AF5">
        <w:rPr>
          <w:rFonts w:ascii="Arial" w:hAnsi="Arial" w:cs="Arial"/>
          <w:szCs w:val="48"/>
        </w:rPr>
        <w:t>Faculty Senate Steering</w:t>
      </w:r>
      <w:r w:rsidR="000309A6">
        <w:rPr>
          <w:rFonts w:ascii="Arial" w:hAnsi="Arial" w:cs="Arial"/>
          <w:szCs w:val="48"/>
        </w:rPr>
        <w:t xml:space="preserve"> Committee</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t>Meeting Minutes</w:t>
      </w:r>
    </w:p>
    <w:p w:rsidR="002338BE" w:rsidRPr="009126E3" w:rsidRDefault="002338BE" w:rsidP="002338BE">
      <w:pPr>
        <w:ind w:left="2880" w:firstLine="720"/>
        <w:outlineLvl w:val="0"/>
        <w:rPr>
          <w:rFonts w:ascii="Arial" w:hAnsi="Arial" w:cs="Arial"/>
          <w:szCs w:val="32"/>
        </w:rPr>
      </w:pPr>
      <w:r w:rsidRPr="009126E3">
        <w:rPr>
          <w:rFonts w:ascii="Arial" w:hAnsi="Arial" w:cs="Arial"/>
          <w:szCs w:val="32"/>
        </w:rPr>
        <w:t xml:space="preserve">         </w:t>
      </w:r>
      <w:r w:rsidR="00315EBE">
        <w:rPr>
          <w:rFonts w:ascii="Arial" w:hAnsi="Arial" w:cs="Arial"/>
          <w:szCs w:val="32"/>
        </w:rPr>
        <w:tab/>
      </w:r>
      <w:r w:rsidR="00613778">
        <w:rPr>
          <w:rFonts w:ascii="Arial" w:hAnsi="Arial" w:cs="Arial"/>
          <w:szCs w:val="32"/>
        </w:rPr>
        <w:t>November 7</w:t>
      </w:r>
      <w:r w:rsidR="00D84ACD">
        <w:rPr>
          <w:rFonts w:ascii="Arial" w:hAnsi="Arial" w:cs="Arial"/>
          <w:szCs w:val="32"/>
        </w:rPr>
        <w:t>, 2011,</w:t>
      </w:r>
      <w:r w:rsidR="00827ABD">
        <w:rPr>
          <w:rFonts w:ascii="Arial" w:hAnsi="Arial" w:cs="Arial"/>
          <w:szCs w:val="32"/>
        </w:rPr>
        <w:t xml:space="preserve"> 3:00</w:t>
      </w:r>
      <w:r w:rsidRPr="009126E3">
        <w:rPr>
          <w:rFonts w:ascii="Arial" w:hAnsi="Arial" w:cs="Arial"/>
          <w:szCs w:val="32"/>
        </w:rPr>
        <w:t xml:space="preserve"> pm</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r>
      <w:r w:rsidR="00C72AF5">
        <w:rPr>
          <w:rFonts w:ascii="Arial" w:hAnsi="Arial" w:cs="Arial"/>
          <w:szCs w:val="32"/>
        </w:rPr>
        <w:t>Faculty Senate Chambers</w:t>
      </w:r>
    </w:p>
    <w:p w:rsidR="002338BE" w:rsidRPr="009126E3" w:rsidRDefault="002338BE" w:rsidP="002338BE">
      <w:pPr>
        <w:spacing w:line="276" w:lineRule="auto"/>
        <w:rPr>
          <w:rFonts w:ascii="Arial" w:hAnsi="Arial"/>
        </w:rPr>
      </w:pPr>
      <w:r w:rsidRPr="009126E3">
        <w:rPr>
          <w:rFonts w:ascii="Arial" w:hAnsi="Arial"/>
          <w:szCs w:val="32"/>
        </w:rPr>
        <w:t>___________________________________________________________________</w:t>
      </w:r>
    </w:p>
    <w:p w:rsidR="002338BE" w:rsidRPr="009126E3" w:rsidRDefault="002338BE" w:rsidP="002338BE">
      <w:pPr>
        <w:ind w:left="360" w:hanging="360"/>
        <w:jc w:val="both"/>
        <w:rPr>
          <w:rFonts w:ascii="Arial" w:hAnsi="Arial"/>
        </w:rPr>
      </w:pPr>
    </w:p>
    <w:p w:rsidR="00931DB1" w:rsidRPr="009126E3" w:rsidRDefault="002338BE" w:rsidP="00931DB1">
      <w:pPr>
        <w:ind w:left="360" w:hanging="360"/>
        <w:jc w:val="both"/>
        <w:outlineLvl w:val="0"/>
        <w:rPr>
          <w:rFonts w:ascii="Arial" w:hAnsi="Arial"/>
        </w:rPr>
      </w:pPr>
      <w:r w:rsidRPr="009126E3">
        <w:rPr>
          <w:rFonts w:ascii="Arial" w:hAnsi="Arial"/>
        </w:rPr>
        <w:t xml:space="preserve">Members Present </w:t>
      </w:r>
      <w:r w:rsidR="00C72AF5">
        <w:rPr>
          <w:rFonts w:ascii="Arial" w:hAnsi="Arial"/>
        </w:rPr>
        <w:t>–</w:t>
      </w:r>
      <w:r w:rsidR="009065E6">
        <w:rPr>
          <w:rFonts w:ascii="Arial" w:hAnsi="Arial"/>
        </w:rPr>
        <w:t xml:space="preserve"> </w:t>
      </w:r>
      <w:r w:rsidR="00642005">
        <w:rPr>
          <w:rFonts w:ascii="Arial" w:hAnsi="Arial"/>
        </w:rPr>
        <w:t>M. Arndt, C. Beauchamp, S. Boyd, J. Brickey,</w:t>
      </w:r>
      <w:r w:rsidR="00642005" w:rsidRPr="00396977">
        <w:rPr>
          <w:rFonts w:ascii="Arial" w:hAnsi="Arial"/>
        </w:rPr>
        <w:t xml:space="preserve"> </w:t>
      </w:r>
      <w:r w:rsidR="00642005">
        <w:rPr>
          <w:rFonts w:ascii="Arial" w:hAnsi="Arial"/>
        </w:rPr>
        <w:t xml:space="preserve">L. Burriss, N. Callender, L. Clark, C. Cooper, </w:t>
      </w:r>
      <w:r w:rsidR="008C7E2D">
        <w:rPr>
          <w:rFonts w:ascii="Arial" w:hAnsi="Arial"/>
        </w:rPr>
        <w:t xml:space="preserve">L. Craig-Unkefer, </w:t>
      </w:r>
      <w:r w:rsidR="00642005">
        <w:rPr>
          <w:rFonts w:ascii="Arial" w:hAnsi="Arial"/>
        </w:rPr>
        <w:t xml:space="preserve">W. Cribb, </w:t>
      </w:r>
      <w:r w:rsidR="00EC7E83">
        <w:rPr>
          <w:rFonts w:ascii="Arial" w:hAnsi="Arial"/>
        </w:rPr>
        <w:t xml:space="preserve">T. Farwell, </w:t>
      </w:r>
      <w:r w:rsidR="00642005">
        <w:rPr>
          <w:rFonts w:ascii="Arial" w:hAnsi="Arial"/>
        </w:rPr>
        <w:t>G. Freeman</w:t>
      </w:r>
      <w:r w:rsidR="00931DB1">
        <w:rPr>
          <w:rFonts w:ascii="Arial" w:hAnsi="Arial"/>
        </w:rPr>
        <w:t xml:space="preserve">, </w:t>
      </w:r>
      <w:r w:rsidR="009065E6">
        <w:rPr>
          <w:rFonts w:ascii="Arial" w:hAnsi="Arial"/>
        </w:rPr>
        <w:t xml:space="preserve">A. Lutz, </w:t>
      </w:r>
      <w:r w:rsidR="00642005">
        <w:rPr>
          <w:rFonts w:ascii="Arial" w:hAnsi="Arial"/>
        </w:rPr>
        <w:t xml:space="preserve">K. Mathis, </w:t>
      </w:r>
      <w:r w:rsidR="004C018C">
        <w:rPr>
          <w:rFonts w:ascii="Arial" w:hAnsi="Arial"/>
        </w:rPr>
        <w:t>K. Nofsinger</w:t>
      </w:r>
    </w:p>
    <w:p w:rsidR="002338BE" w:rsidRPr="009126E3" w:rsidRDefault="002338BE" w:rsidP="002338BE"/>
    <w:p w:rsidR="002338BE" w:rsidRPr="009126E3" w:rsidRDefault="002338BE" w:rsidP="002338BE">
      <w:pPr>
        <w:ind w:left="360" w:hanging="360"/>
        <w:rPr>
          <w:rFonts w:ascii="Arial" w:hAnsi="Arial"/>
        </w:rPr>
      </w:pPr>
    </w:p>
    <w:p w:rsidR="002338BE" w:rsidRDefault="002338BE" w:rsidP="002338BE">
      <w:pPr>
        <w:ind w:left="360" w:hanging="360"/>
        <w:rPr>
          <w:rFonts w:ascii="Arial" w:hAnsi="Arial"/>
        </w:rPr>
      </w:pPr>
      <w:r w:rsidRPr="009126E3">
        <w:rPr>
          <w:rFonts w:ascii="Arial" w:hAnsi="Arial"/>
        </w:rPr>
        <w:t xml:space="preserve">Members Absent </w:t>
      </w:r>
      <w:r w:rsidR="00C72AF5">
        <w:rPr>
          <w:rFonts w:ascii="Arial" w:hAnsi="Arial"/>
        </w:rPr>
        <w:t>–</w:t>
      </w:r>
      <w:r w:rsidR="00396977">
        <w:rPr>
          <w:rFonts w:ascii="Arial" w:hAnsi="Arial"/>
        </w:rPr>
        <w:t xml:space="preserve"> </w:t>
      </w:r>
      <w:r w:rsidR="00EF4657">
        <w:rPr>
          <w:rFonts w:ascii="Arial" w:hAnsi="Arial"/>
        </w:rPr>
        <w:t>L. Dubek</w:t>
      </w:r>
    </w:p>
    <w:p w:rsidR="00827ABD" w:rsidRDefault="00827ABD" w:rsidP="002338BE">
      <w:pPr>
        <w:ind w:left="360" w:hanging="360"/>
        <w:rPr>
          <w:rFonts w:ascii="Arial" w:hAnsi="Arial"/>
        </w:rPr>
      </w:pPr>
    </w:p>
    <w:p w:rsidR="00827ABD" w:rsidRPr="009126E3" w:rsidRDefault="00827ABD" w:rsidP="002338BE">
      <w:pPr>
        <w:ind w:left="360" w:hanging="360"/>
        <w:rPr>
          <w:rFonts w:ascii="Arial" w:hAnsi="Arial"/>
        </w:rPr>
      </w:pPr>
    </w:p>
    <w:p w:rsidR="002338BE" w:rsidRDefault="00827ABD" w:rsidP="002338BE">
      <w:pPr>
        <w:ind w:left="360" w:hanging="360"/>
        <w:outlineLvl w:val="0"/>
        <w:rPr>
          <w:rFonts w:ascii="Arial" w:hAnsi="Arial"/>
        </w:rPr>
      </w:pPr>
      <w:r>
        <w:rPr>
          <w:rFonts w:ascii="Arial" w:hAnsi="Arial"/>
        </w:rPr>
        <w:t>Members Excused</w:t>
      </w:r>
      <w:r w:rsidR="0070092D">
        <w:rPr>
          <w:rFonts w:ascii="Arial" w:hAnsi="Arial"/>
        </w:rPr>
        <w:t xml:space="preserve"> –</w:t>
      </w:r>
      <w:r w:rsidR="00277CEF" w:rsidRPr="00277CEF">
        <w:rPr>
          <w:rFonts w:ascii="Arial" w:hAnsi="Arial"/>
        </w:rPr>
        <w:t xml:space="preserve"> </w:t>
      </w:r>
      <w:r w:rsidR="00EF4657">
        <w:rPr>
          <w:rFonts w:ascii="Arial" w:hAnsi="Arial"/>
        </w:rPr>
        <w:t>Z. Khan</w:t>
      </w:r>
      <w:r w:rsidR="00486EF7">
        <w:rPr>
          <w:rFonts w:ascii="Arial" w:hAnsi="Arial"/>
        </w:rPr>
        <w:t>,</w:t>
      </w:r>
      <w:r w:rsidR="00486EF7" w:rsidRPr="00486EF7">
        <w:rPr>
          <w:rFonts w:ascii="Arial" w:hAnsi="Arial"/>
        </w:rPr>
        <w:t xml:space="preserve"> </w:t>
      </w:r>
      <w:r w:rsidR="00486EF7">
        <w:rPr>
          <w:rFonts w:ascii="Arial" w:hAnsi="Arial"/>
        </w:rPr>
        <w:t>G. Zlotky</w:t>
      </w:r>
    </w:p>
    <w:p w:rsidR="00827ABD" w:rsidRDefault="00827ABD" w:rsidP="002338BE">
      <w:pPr>
        <w:ind w:left="360" w:hanging="360"/>
        <w:outlineLvl w:val="0"/>
        <w:rPr>
          <w:rFonts w:ascii="Arial" w:hAnsi="Arial"/>
        </w:rPr>
      </w:pPr>
    </w:p>
    <w:p w:rsidR="00827ABD" w:rsidRPr="009126E3" w:rsidRDefault="00827ABD" w:rsidP="002338BE">
      <w:pPr>
        <w:ind w:left="360" w:hanging="360"/>
        <w:outlineLvl w:val="0"/>
        <w:rPr>
          <w:rFonts w:ascii="Arial" w:hAnsi="Arial"/>
        </w:rPr>
      </w:pPr>
    </w:p>
    <w:p w:rsidR="002338BE" w:rsidRPr="009126E3" w:rsidRDefault="002338BE" w:rsidP="002338BE">
      <w:pPr>
        <w:ind w:left="360" w:hanging="360"/>
        <w:jc w:val="both"/>
        <w:outlineLvl w:val="0"/>
        <w:rPr>
          <w:rFonts w:ascii="Arial" w:hAnsi="Arial"/>
        </w:rPr>
      </w:pPr>
      <w:r w:rsidRPr="009126E3">
        <w:rPr>
          <w:rFonts w:ascii="Arial" w:hAnsi="Arial"/>
        </w:rPr>
        <w:t>Additional Attendees</w:t>
      </w:r>
      <w:r w:rsidR="00C72AF5">
        <w:rPr>
          <w:rFonts w:ascii="Arial" w:hAnsi="Arial"/>
        </w:rPr>
        <w:t xml:space="preserve"> – </w:t>
      </w:r>
    </w:p>
    <w:p w:rsidR="002338BE" w:rsidRPr="009126E3" w:rsidRDefault="002338BE" w:rsidP="002338BE">
      <w:pPr>
        <w:ind w:left="720" w:hanging="360"/>
        <w:jc w:val="both"/>
        <w:rPr>
          <w:rFonts w:ascii="Arial" w:hAnsi="Arial"/>
        </w:rPr>
      </w:pPr>
      <w:r w:rsidRPr="009126E3">
        <w:rPr>
          <w:rFonts w:ascii="Arial" w:hAnsi="Arial"/>
        </w:rPr>
        <w:t xml:space="preserve"> </w:t>
      </w:r>
    </w:p>
    <w:p w:rsidR="002338BE" w:rsidRPr="009126E3" w:rsidRDefault="002338BE" w:rsidP="002338BE">
      <w:pPr>
        <w:jc w:val="both"/>
        <w:rPr>
          <w:rFonts w:ascii="Arial" w:hAnsi="Arial"/>
        </w:rPr>
      </w:pPr>
      <w:r w:rsidRPr="009126E3">
        <w:rPr>
          <w:rFonts w:ascii="Arial" w:hAnsi="Arial"/>
        </w:rPr>
        <w:t>___________________________________________________________________</w:t>
      </w:r>
    </w:p>
    <w:p w:rsidR="002338BE" w:rsidRPr="009126E3" w:rsidRDefault="002338BE" w:rsidP="002338BE">
      <w:pPr>
        <w:jc w:val="both"/>
        <w:rPr>
          <w:rFonts w:ascii="Arial" w:hAnsi="Arial"/>
        </w:rPr>
      </w:pPr>
    </w:p>
    <w:p w:rsidR="00B34705" w:rsidRPr="00B34705" w:rsidRDefault="00B34705" w:rsidP="00B34705">
      <w:pPr>
        <w:outlineLvl w:val="0"/>
        <w:rPr>
          <w:rFonts w:ascii="Arial" w:hAnsi="Arial"/>
        </w:rPr>
      </w:pPr>
      <w:r w:rsidRPr="00B34705">
        <w:rPr>
          <w:rFonts w:ascii="Arial" w:hAnsi="Arial"/>
        </w:rPr>
        <w:t>Action Items</w:t>
      </w:r>
    </w:p>
    <w:p w:rsidR="00B34705" w:rsidRPr="00B34705" w:rsidRDefault="00B34705" w:rsidP="00B34705">
      <w:pPr>
        <w:pStyle w:val="ListParagraph"/>
        <w:outlineLvl w:val="0"/>
        <w:rPr>
          <w:rFonts w:ascii="Arial" w:hAnsi="Arial"/>
        </w:rPr>
      </w:pPr>
    </w:p>
    <w:p w:rsidR="00810EB8" w:rsidRDefault="00792DD7" w:rsidP="00613778">
      <w:pPr>
        <w:pStyle w:val="ListParagraph"/>
        <w:numPr>
          <w:ilvl w:val="0"/>
          <w:numId w:val="27"/>
        </w:numPr>
        <w:rPr>
          <w:rFonts w:ascii="Arial" w:hAnsi="Arial" w:cs="Arial"/>
        </w:rPr>
      </w:pPr>
      <w:r>
        <w:rPr>
          <w:rFonts w:ascii="Arial" w:hAnsi="Arial" w:cs="Arial"/>
        </w:rPr>
        <w:t xml:space="preserve">Summer Schedule Change: The adjustment to summer schedules for the summer of 2012 was discussed. This type of change does not have to be approved by faculty. This change was determined to have originated within MTSU and not in the TBR. The reasoning for this change is unknown. This change seems to </w:t>
      </w:r>
      <w:r w:rsidR="00C91207">
        <w:rPr>
          <w:rFonts w:ascii="Arial" w:hAnsi="Arial" w:cs="Arial"/>
        </w:rPr>
        <w:t xml:space="preserve">have </w:t>
      </w:r>
      <w:r>
        <w:rPr>
          <w:rFonts w:ascii="Arial" w:hAnsi="Arial" w:cs="Arial"/>
        </w:rPr>
        <w:t>be</w:t>
      </w:r>
      <w:r w:rsidR="00C91207">
        <w:rPr>
          <w:rFonts w:ascii="Arial" w:hAnsi="Arial" w:cs="Arial"/>
        </w:rPr>
        <w:t>en</w:t>
      </w:r>
      <w:r>
        <w:rPr>
          <w:rFonts w:ascii="Arial" w:hAnsi="Arial" w:cs="Arial"/>
        </w:rPr>
        <w:t xml:space="preserve"> made at MTSU </w:t>
      </w:r>
      <w:r w:rsidR="00C91207">
        <w:rPr>
          <w:rFonts w:ascii="Arial" w:hAnsi="Arial" w:cs="Arial"/>
        </w:rPr>
        <w:t>only</w:t>
      </w:r>
      <w:r>
        <w:rPr>
          <w:rFonts w:ascii="Arial" w:hAnsi="Arial" w:cs="Arial"/>
        </w:rPr>
        <w:t xml:space="preserve"> within the TBR. Kim will ask Watson Hannah to speak to the Full Senate’s next meeting about this issue.</w:t>
      </w:r>
    </w:p>
    <w:p w:rsidR="007265F0" w:rsidRDefault="007265F0" w:rsidP="00613778">
      <w:pPr>
        <w:pStyle w:val="ListParagraph"/>
        <w:numPr>
          <w:ilvl w:val="0"/>
          <w:numId w:val="27"/>
        </w:numPr>
        <w:rPr>
          <w:rFonts w:ascii="Arial" w:hAnsi="Arial" w:cs="Arial"/>
        </w:rPr>
      </w:pPr>
      <w:r>
        <w:rPr>
          <w:rFonts w:ascii="Arial" w:hAnsi="Arial" w:cs="Arial"/>
        </w:rPr>
        <w:t xml:space="preserve">Legal Requirement for Online Training: The new online fire safety training requirement was discussed. The ability to print the completion certificates instead of actually testing was discussed. Alfred shared that this issue would be discussed amongst the Provost and Deans and </w:t>
      </w:r>
      <w:r w:rsidR="00C91207">
        <w:rPr>
          <w:rFonts w:ascii="Arial" w:hAnsi="Arial" w:cs="Arial"/>
        </w:rPr>
        <w:t xml:space="preserve">they </w:t>
      </w:r>
      <w:r>
        <w:rPr>
          <w:rFonts w:ascii="Arial" w:hAnsi="Arial" w:cs="Arial"/>
        </w:rPr>
        <w:t>would get back to the faculty.</w:t>
      </w:r>
    </w:p>
    <w:p w:rsidR="00581594" w:rsidRDefault="007265F0" w:rsidP="00581594">
      <w:pPr>
        <w:pStyle w:val="ListParagraph"/>
        <w:numPr>
          <w:ilvl w:val="0"/>
          <w:numId w:val="27"/>
        </w:numPr>
        <w:rPr>
          <w:rFonts w:ascii="Arial" w:hAnsi="Arial" w:cs="Arial"/>
        </w:rPr>
      </w:pPr>
      <w:r>
        <w:rPr>
          <w:rFonts w:ascii="Arial" w:hAnsi="Arial" w:cs="Arial"/>
        </w:rPr>
        <w:t xml:space="preserve">Loan and Scholarship Committee: The length of the appeals process was discussed. Faculty involvement in the appeals process is proposed to be </w:t>
      </w:r>
      <w:r w:rsidR="00AA494F">
        <w:rPr>
          <w:rFonts w:ascii="Arial" w:hAnsi="Arial" w:cs="Arial"/>
        </w:rPr>
        <w:t xml:space="preserve">diminished. The committee must come to a decision as to what the committees charge will be. Willis Means, current chair, and Deb Sells will be invited to the next meeting of the Full Senate. Peer institution information regarding this issue was requested but has not yet </w:t>
      </w:r>
      <w:r w:rsidR="00581594">
        <w:rPr>
          <w:rFonts w:ascii="Arial" w:hAnsi="Arial" w:cs="Arial"/>
        </w:rPr>
        <w:t>been received by the committee from Financial Aid.</w:t>
      </w:r>
    </w:p>
    <w:p w:rsidR="00581594" w:rsidRDefault="00581594" w:rsidP="00581594">
      <w:pPr>
        <w:pStyle w:val="ListParagraph"/>
        <w:numPr>
          <w:ilvl w:val="0"/>
          <w:numId w:val="27"/>
        </w:numPr>
        <w:rPr>
          <w:rFonts w:ascii="Arial" w:hAnsi="Arial" w:cs="Arial"/>
        </w:rPr>
      </w:pPr>
      <w:r>
        <w:rPr>
          <w:rFonts w:ascii="Arial" w:hAnsi="Arial" w:cs="Arial"/>
        </w:rPr>
        <w:t>Funding change for FRCAC: Senior faculty members have received letters of denial soon after submission. It would be nice to know if th</w:t>
      </w:r>
      <w:r w:rsidR="00386A06">
        <w:rPr>
          <w:rFonts w:ascii="Arial" w:hAnsi="Arial" w:cs="Arial"/>
        </w:rPr>
        <w:t>ere</w:t>
      </w:r>
      <w:r>
        <w:rPr>
          <w:rFonts w:ascii="Arial" w:hAnsi="Arial" w:cs="Arial"/>
        </w:rPr>
        <w:t xml:space="preserve"> is a </w:t>
      </w:r>
      <w:r w:rsidR="00386A06">
        <w:rPr>
          <w:rFonts w:ascii="Arial" w:hAnsi="Arial" w:cs="Arial"/>
        </w:rPr>
        <w:t xml:space="preserve">committee </w:t>
      </w:r>
      <w:r>
        <w:rPr>
          <w:rFonts w:ascii="Arial" w:hAnsi="Arial" w:cs="Arial"/>
        </w:rPr>
        <w:t xml:space="preserve">guideline </w:t>
      </w:r>
      <w:r w:rsidR="00386A06">
        <w:rPr>
          <w:rFonts w:ascii="Arial" w:hAnsi="Arial" w:cs="Arial"/>
        </w:rPr>
        <w:t>biased against senior faculty</w:t>
      </w:r>
      <w:r>
        <w:rPr>
          <w:rFonts w:ascii="Arial" w:hAnsi="Arial" w:cs="Arial"/>
        </w:rPr>
        <w:t>.</w:t>
      </w:r>
    </w:p>
    <w:p w:rsidR="00581594" w:rsidRDefault="00581594" w:rsidP="00581594">
      <w:pPr>
        <w:pStyle w:val="ListParagraph"/>
        <w:numPr>
          <w:ilvl w:val="0"/>
          <w:numId w:val="27"/>
        </w:numPr>
        <w:rPr>
          <w:rFonts w:ascii="Arial" w:hAnsi="Arial" w:cs="Arial"/>
        </w:rPr>
      </w:pPr>
      <w:r>
        <w:rPr>
          <w:rFonts w:ascii="Arial" w:hAnsi="Arial" w:cs="Arial"/>
        </w:rPr>
        <w:t xml:space="preserve">Academic Misconduct Policy: Warner and Laura researched the issue and presented their findings in the form of a handout. The process seems to be taken out of Judicial Affairs and placed into Academic Affairs according to the </w:t>
      </w:r>
      <w:r>
        <w:rPr>
          <w:rFonts w:ascii="Arial" w:hAnsi="Arial" w:cs="Arial"/>
        </w:rPr>
        <w:lastRenderedPageBreak/>
        <w:t>wording within the handout.</w:t>
      </w:r>
      <w:r w:rsidR="003B738D">
        <w:rPr>
          <w:rFonts w:ascii="Arial" w:hAnsi="Arial" w:cs="Arial"/>
        </w:rPr>
        <w:t xml:space="preserve"> Alfred shared that TBR would</w:t>
      </w:r>
      <w:r w:rsidR="00386A06">
        <w:rPr>
          <w:rFonts w:ascii="Arial" w:hAnsi="Arial" w:cs="Arial"/>
        </w:rPr>
        <w:t xml:space="preserve"> not concern themselves with an</w:t>
      </w:r>
      <w:r w:rsidR="003B738D">
        <w:rPr>
          <w:rFonts w:ascii="Arial" w:hAnsi="Arial" w:cs="Arial"/>
        </w:rPr>
        <w:t xml:space="preserve"> individual campus’s implementation of the TBR policy. He stated that the TBR did admit that they had made a mistake with the current policy. Regarding attendance, an attendance policy which is recognized by the University was discussed as </w:t>
      </w:r>
      <w:r w:rsidR="00386A06">
        <w:rPr>
          <w:rFonts w:ascii="Arial" w:hAnsi="Arial" w:cs="Arial"/>
        </w:rPr>
        <w:t xml:space="preserve">being </w:t>
      </w:r>
      <w:r w:rsidR="003B738D">
        <w:rPr>
          <w:rFonts w:ascii="Arial" w:hAnsi="Arial" w:cs="Arial"/>
        </w:rPr>
        <w:t>crucial.</w:t>
      </w:r>
    </w:p>
    <w:p w:rsidR="003B738D" w:rsidRDefault="00386A06" w:rsidP="00581594">
      <w:pPr>
        <w:pStyle w:val="ListParagraph"/>
        <w:numPr>
          <w:ilvl w:val="0"/>
          <w:numId w:val="27"/>
        </w:numPr>
        <w:rPr>
          <w:rFonts w:ascii="Arial" w:hAnsi="Arial" w:cs="Arial"/>
        </w:rPr>
      </w:pPr>
      <w:r>
        <w:rPr>
          <w:rFonts w:ascii="Arial" w:hAnsi="Arial" w:cs="Arial"/>
        </w:rPr>
        <w:t>Mentoring: Kim and John Omachonu</w:t>
      </w:r>
      <w:r w:rsidR="003B738D">
        <w:rPr>
          <w:rFonts w:ascii="Arial" w:hAnsi="Arial" w:cs="Arial"/>
        </w:rPr>
        <w:t xml:space="preserve"> attended a mentoring conference recently. Kim requested </w:t>
      </w:r>
      <w:r>
        <w:rPr>
          <w:rFonts w:ascii="Arial" w:hAnsi="Arial" w:cs="Arial"/>
        </w:rPr>
        <w:t xml:space="preserve">information on </w:t>
      </w:r>
      <w:r w:rsidR="003B738D">
        <w:rPr>
          <w:rFonts w:ascii="Arial" w:hAnsi="Arial" w:cs="Arial"/>
        </w:rPr>
        <w:t xml:space="preserve">mentoring </w:t>
      </w:r>
      <w:r>
        <w:rPr>
          <w:rFonts w:ascii="Arial" w:hAnsi="Arial" w:cs="Arial"/>
        </w:rPr>
        <w:t>programs</w:t>
      </w:r>
      <w:r w:rsidR="003B738D">
        <w:rPr>
          <w:rFonts w:ascii="Arial" w:hAnsi="Arial" w:cs="Arial"/>
        </w:rPr>
        <w:t xml:space="preserve"> with which anyone has experience.</w:t>
      </w:r>
    </w:p>
    <w:p w:rsidR="003B738D" w:rsidRPr="00581594" w:rsidRDefault="003B738D" w:rsidP="00581594">
      <w:pPr>
        <w:pStyle w:val="ListParagraph"/>
        <w:numPr>
          <w:ilvl w:val="0"/>
          <w:numId w:val="27"/>
        </w:numPr>
        <w:rPr>
          <w:rFonts w:ascii="Arial" w:hAnsi="Arial" w:cs="Arial"/>
        </w:rPr>
      </w:pPr>
      <w:r>
        <w:rPr>
          <w:rFonts w:ascii="Arial" w:hAnsi="Arial" w:cs="Arial"/>
        </w:rPr>
        <w:t xml:space="preserve">Adjunct Faculty Issues: Differing adjunct faculty issues around campus was discussed. </w:t>
      </w:r>
      <w:r w:rsidR="00B11C5B">
        <w:rPr>
          <w:rFonts w:ascii="Arial" w:hAnsi="Arial" w:cs="Arial"/>
        </w:rPr>
        <w:t xml:space="preserve">Some adjunct faculty do not have access to campus email. </w:t>
      </w:r>
      <w:r>
        <w:rPr>
          <w:rFonts w:ascii="Arial" w:hAnsi="Arial" w:cs="Arial"/>
        </w:rPr>
        <w:t>A document of best practices dealing with adjunct</w:t>
      </w:r>
      <w:r w:rsidR="00B11C5B">
        <w:rPr>
          <w:rFonts w:ascii="Arial" w:hAnsi="Arial" w:cs="Arial"/>
        </w:rPr>
        <w:t>/full time temporary</w:t>
      </w:r>
      <w:r>
        <w:rPr>
          <w:rFonts w:ascii="Arial" w:hAnsi="Arial" w:cs="Arial"/>
        </w:rPr>
        <w:t xml:space="preserve"> faculty was suggested.</w:t>
      </w:r>
      <w:r w:rsidR="00B11C5B">
        <w:rPr>
          <w:rFonts w:ascii="Arial" w:hAnsi="Arial" w:cs="Arial"/>
        </w:rPr>
        <w:t xml:space="preserve"> A distribution list from Academic Affairs was suggested showing all adjunct/full time temporary faculty. </w:t>
      </w:r>
    </w:p>
    <w:p w:rsidR="002338BE" w:rsidRPr="009126E3" w:rsidRDefault="002338BE" w:rsidP="002338BE">
      <w:pPr>
        <w:rPr>
          <w:rFonts w:ascii="Arial" w:hAnsi="Arial" w:cs="Arial"/>
        </w:rPr>
      </w:pPr>
      <w:r w:rsidRPr="009126E3">
        <w:rPr>
          <w:rFonts w:ascii="Arial" w:hAnsi="Arial" w:cs="Arial"/>
        </w:rPr>
        <w:t>Respectfully submitted,</w:t>
      </w:r>
    </w:p>
    <w:p w:rsidR="002338BE" w:rsidRPr="009126E3" w:rsidRDefault="002338BE" w:rsidP="002338BE">
      <w:pPr>
        <w:rPr>
          <w:rFonts w:ascii="Arial" w:hAnsi="Arial" w:cs="Arial"/>
        </w:rPr>
      </w:pPr>
    </w:p>
    <w:p w:rsidR="002338BE" w:rsidRPr="009126E3" w:rsidRDefault="002338BE" w:rsidP="002338BE">
      <w:pPr>
        <w:rPr>
          <w:rFonts w:ascii="Arial" w:hAnsi="Arial" w:cs="Arial"/>
        </w:rPr>
      </w:pPr>
    </w:p>
    <w:p w:rsidR="002338BE" w:rsidRPr="009126E3" w:rsidRDefault="002338BE" w:rsidP="002338BE">
      <w:pPr>
        <w:rPr>
          <w:rFonts w:ascii="Arial" w:hAnsi="Arial" w:cs="Courier New"/>
          <w:color w:val="000000"/>
        </w:rPr>
      </w:pPr>
    </w:p>
    <w:p w:rsidR="002338BE" w:rsidRPr="009126E3" w:rsidRDefault="00827ABD" w:rsidP="002338BE">
      <w:pPr>
        <w:outlineLvl w:val="0"/>
        <w:rPr>
          <w:rFonts w:ascii="Arial" w:hAnsi="Arial" w:cs="Courier New"/>
          <w:color w:val="000000"/>
        </w:rPr>
      </w:pPr>
      <w:r>
        <w:rPr>
          <w:rFonts w:ascii="Arial" w:hAnsi="Arial" w:cs="Courier New"/>
          <w:color w:val="000000"/>
        </w:rPr>
        <w:t>Nate Callender</w:t>
      </w:r>
    </w:p>
    <w:p w:rsidR="002338BE" w:rsidRPr="009126E3" w:rsidRDefault="002338BE" w:rsidP="002338BE">
      <w:pPr>
        <w:rPr>
          <w:rFonts w:ascii="Arial" w:hAnsi="Arial" w:cs="Courier New"/>
          <w:color w:val="000000"/>
          <w:szCs w:val="20"/>
        </w:rPr>
      </w:pPr>
      <w:r w:rsidRPr="009126E3">
        <w:rPr>
          <w:rFonts w:ascii="Arial" w:hAnsi="Arial" w:cs="Courier New"/>
          <w:color w:val="000000"/>
          <w:szCs w:val="20"/>
        </w:rPr>
        <w:t>20</w:t>
      </w:r>
      <w:r w:rsidR="00827ABD">
        <w:rPr>
          <w:rFonts w:ascii="Arial" w:hAnsi="Arial" w:cs="Courier New"/>
          <w:color w:val="000000"/>
          <w:szCs w:val="20"/>
        </w:rPr>
        <w:t>1</w:t>
      </w:r>
      <w:r w:rsidR="00F643CE">
        <w:rPr>
          <w:rFonts w:ascii="Arial" w:hAnsi="Arial" w:cs="Courier New"/>
          <w:color w:val="000000"/>
          <w:szCs w:val="20"/>
        </w:rPr>
        <w:t>1</w:t>
      </w:r>
      <w:r w:rsidRPr="009126E3">
        <w:rPr>
          <w:rFonts w:ascii="Arial" w:hAnsi="Arial" w:cs="Courier New"/>
          <w:color w:val="000000"/>
          <w:szCs w:val="20"/>
        </w:rPr>
        <w:t>-201</w:t>
      </w:r>
      <w:r w:rsidR="00F643CE">
        <w:rPr>
          <w:rFonts w:ascii="Arial" w:hAnsi="Arial" w:cs="Courier New"/>
          <w:color w:val="000000"/>
          <w:szCs w:val="20"/>
        </w:rPr>
        <w:t>2</w:t>
      </w:r>
      <w:r w:rsidRPr="009126E3">
        <w:rPr>
          <w:rFonts w:ascii="Arial" w:hAnsi="Arial" w:cs="Courier New"/>
          <w:color w:val="000000"/>
          <w:szCs w:val="20"/>
        </w:rPr>
        <w:t xml:space="preserve"> Faculty Senate Recording Secretary</w:t>
      </w: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r w:rsidRPr="009126E3">
        <w:rPr>
          <w:rFonts w:ascii="Arial" w:hAnsi="Arial" w:cs="Courier New"/>
          <w:color w:val="000000"/>
        </w:rPr>
        <w:t xml:space="preserve">Edited: </w:t>
      </w:r>
    </w:p>
    <w:p w:rsidR="002338BE" w:rsidRPr="009126E3" w:rsidRDefault="002338BE" w:rsidP="002338BE">
      <w:pPr>
        <w:rPr>
          <w:rFonts w:ascii="Arial" w:hAnsi="Arial" w:cs="Courier New"/>
          <w:color w:val="000000"/>
        </w:rPr>
      </w:pPr>
    </w:p>
    <w:sectPr w:rsidR="002338BE" w:rsidRPr="009126E3" w:rsidSect="002338BE">
      <w:footerReference w:type="even" r:id="rId9"/>
      <w:footerReference w:type="default" r:id="rId10"/>
      <w:pgSz w:w="12240" w:h="15840"/>
      <w:pgMar w:top="720" w:right="1440" w:bottom="72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A4" w:rsidRDefault="00463EA4">
      <w:r>
        <w:separator/>
      </w:r>
    </w:p>
  </w:endnote>
  <w:endnote w:type="continuationSeparator" w:id="0">
    <w:p w:rsidR="00463EA4" w:rsidRDefault="0046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Default="00FC4F2C" w:rsidP="002338BE">
    <w:pPr>
      <w:pStyle w:val="Footer"/>
      <w:framePr w:wrap="around" w:vAnchor="text" w:hAnchor="margin" w:xAlign="right" w:y="1"/>
      <w:rPr>
        <w:rStyle w:val="PageNumber"/>
      </w:rPr>
    </w:pPr>
    <w:r>
      <w:rPr>
        <w:rStyle w:val="PageNumber"/>
      </w:rPr>
      <w:fldChar w:fldCharType="begin"/>
    </w:r>
    <w:r w:rsidR="002338BE">
      <w:rPr>
        <w:rStyle w:val="PageNumber"/>
      </w:rPr>
      <w:instrText xml:space="preserve">PAGE  </w:instrText>
    </w:r>
    <w:r>
      <w:rPr>
        <w:rStyle w:val="PageNumber"/>
      </w:rPr>
      <w:fldChar w:fldCharType="end"/>
    </w:r>
  </w:p>
  <w:p w:rsidR="002338BE" w:rsidRDefault="002338BE" w:rsidP="002338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Pr="00FB5040" w:rsidRDefault="00FC4F2C" w:rsidP="002338BE">
    <w:pPr>
      <w:pStyle w:val="Footer"/>
      <w:framePr w:wrap="around" w:vAnchor="text" w:hAnchor="margin" w:xAlign="right" w:y="1"/>
      <w:rPr>
        <w:rStyle w:val="PageNumber"/>
        <w:rFonts w:ascii="Arial" w:hAnsi="Arial" w:cs="Arial"/>
      </w:rPr>
    </w:pPr>
    <w:r w:rsidRPr="00FB5040">
      <w:rPr>
        <w:rStyle w:val="PageNumber"/>
        <w:rFonts w:ascii="Arial" w:hAnsi="Arial" w:cs="Arial"/>
      </w:rPr>
      <w:fldChar w:fldCharType="begin"/>
    </w:r>
    <w:r w:rsidR="002338BE" w:rsidRPr="00FB5040">
      <w:rPr>
        <w:rStyle w:val="PageNumber"/>
        <w:rFonts w:ascii="Arial" w:hAnsi="Arial" w:cs="Arial"/>
      </w:rPr>
      <w:instrText xml:space="preserve">PAGE  </w:instrText>
    </w:r>
    <w:r w:rsidRPr="00FB5040">
      <w:rPr>
        <w:rStyle w:val="PageNumber"/>
        <w:rFonts w:ascii="Arial" w:hAnsi="Arial" w:cs="Arial"/>
      </w:rPr>
      <w:fldChar w:fldCharType="separate"/>
    </w:r>
    <w:r w:rsidR="00A82ACD">
      <w:rPr>
        <w:rStyle w:val="PageNumber"/>
        <w:rFonts w:ascii="Arial" w:hAnsi="Arial" w:cs="Arial"/>
        <w:noProof/>
      </w:rPr>
      <w:t>1</w:t>
    </w:r>
    <w:r w:rsidRPr="00FB5040">
      <w:rPr>
        <w:rStyle w:val="PageNumber"/>
        <w:rFonts w:ascii="Arial" w:hAnsi="Arial" w:cs="Arial"/>
      </w:rPr>
      <w:fldChar w:fldCharType="end"/>
    </w:r>
  </w:p>
  <w:p w:rsidR="002338BE" w:rsidRDefault="002338BE" w:rsidP="002338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A4" w:rsidRDefault="00463EA4">
      <w:r>
        <w:separator/>
      </w:r>
    </w:p>
  </w:footnote>
  <w:footnote w:type="continuationSeparator" w:id="0">
    <w:p w:rsidR="00463EA4" w:rsidRDefault="00463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A5A"/>
    <w:multiLevelType w:val="hybridMultilevel"/>
    <w:tmpl w:val="482AFA0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E51864"/>
    <w:multiLevelType w:val="hybridMultilevel"/>
    <w:tmpl w:val="CE66B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006A1B"/>
    <w:multiLevelType w:val="hybridMultilevel"/>
    <w:tmpl w:val="9C6EB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63167C"/>
    <w:multiLevelType w:val="hybridMultilevel"/>
    <w:tmpl w:val="9E06B7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985BD2"/>
    <w:multiLevelType w:val="hybridMultilevel"/>
    <w:tmpl w:val="78D88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A4023"/>
    <w:multiLevelType w:val="hybridMultilevel"/>
    <w:tmpl w:val="01D6E05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20233"/>
    <w:multiLevelType w:val="hybridMultilevel"/>
    <w:tmpl w:val="2C949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F135A9"/>
    <w:multiLevelType w:val="hybridMultilevel"/>
    <w:tmpl w:val="AF68C87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FA1A27"/>
    <w:multiLevelType w:val="multilevel"/>
    <w:tmpl w:val="0409001D"/>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65F3D23"/>
    <w:multiLevelType w:val="hybridMultilevel"/>
    <w:tmpl w:val="A06024DA"/>
    <w:lvl w:ilvl="0" w:tplc="04090001">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0">
    <w:nsid w:val="29DE75C4"/>
    <w:multiLevelType w:val="hybridMultilevel"/>
    <w:tmpl w:val="574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04DFD"/>
    <w:multiLevelType w:val="hybridMultilevel"/>
    <w:tmpl w:val="48F2E8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825A1"/>
    <w:multiLevelType w:val="hybridMultilevel"/>
    <w:tmpl w:val="98AA1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64EFF"/>
    <w:multiLevelType w:val="hybridMultilevel"/>
    <w:tmpl w:val="0764F13C"/>
    <w:lvl w:ilvl="0" w:tplc="670CA816">
      <w:numFmt w:val="bullet"/>
      <w:lvlText w:val="-"/>
      <w:lvlJc w:val="left"/>
      <w:pPr>
        <w:ind w:left="720" w:hanging="360"/>
      </w:pPr>
      <w:rPr>
        <w:rFonts w:ascii="Arial" w:eastAsia="Calibri" w:hAnsi="Aria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068F8"/>
    <w:multiLevelType w:val="hybridMultilevel"/>
    <w:tmpl w:val="30882052"/>
    <w:lvl w:ilvl="0" w:tplc="A78C4F14">
      <w:start w:val="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9531C"/>
    <w:multiLevelType w:val="hybridMultilevel"/>
    <w:tmpl w:val="4D52B37A"/>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1">
      <w:start w:val="1"/>
      <w:numFmt w:val="bullet"/>
      <w:lvlText w:val=""/>
      <w:lvlJc w:val="left"/>
      <w:pPr>
        <w:tabs>
          <w:tab w:val="num" w:pos="2412"/>
        </w:tabs>
        <w:ind w:left="2412" w:hanging="360"/>
      </w:pPr>
      <w:rPr>
        <w:rFonts w:ascii="Symbol" w:hAnsi="Symbol"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nsid w:val="42FA283E"/>
    <w:multiLevelType w:val="hybridMultilevel"/>
    <w:tmpl w:val="72B0295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4486093A"/>
    <w:multiLevelType w:val="hybridMultilevel"/>
    <w:tmpl w:val="B336D5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6BD5C93"/>
    <w:multiLevelType w:val="hybridMultilevel"/>
    <w:tmpl w:val="71AC5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949DB"/>
    <w:multiLevelType w:val="hybridMultilevel"/>
    <w:tmpl w:val="28DA7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F45E02"/>
    <w:multiLevelType w:val="hybridMultilevel"/>
    <w:tmpl w:val="04A8E7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7AB52F7"/>
    <w:multiLevelType w:val="hybridMultilevel"/>
    <w:tmpl w:val="F1C26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5F33BF"/>
    <w:multiLevelType w:val="hybridMultilevel"/>
    <w:tmpl w:val="DE3C2A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C8F0038"/>
    <w:multiLevelType w:val="hybridMultilevel"/>
    <w:tmpl w:val="DBBE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471F99"/>
    <w:multiLevelType w:val="hybridMultilevel"/>
    <w:tmpl w:val="8CAC0E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D257A4"/>
    <w:multiLevelType w:val="hybridMultilevel"/>
    <w:tmpl w:val="1332D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D610F6"/>
    <w:multiLevelType w:val="hybridMultilevel"/>
    <w:tmpl w:val="F746E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17"/>
  </w:num>
  <w:num w:numId="3">
    <w:abstractNumId w:val="22"/>
  </w:num>
  <w:num w:numId="4">
    <w:abstractNumId w:val="9"/>
  </w:num>
  <w:num w:numId="5">
    <w:abstractNumId w:val="20"/>
  </w:num>
  <w:num w:numId="6">
    <w:abstractNumId w:val="15"/>
  </w:num>
  <w:num w:numId="7">
    <w:abstractNumId w:val="8"/>
  </w:num>
  <w:num w:numId="8">
    <w:abstractNumId w:val="6"/>
  </w:num>
  <w:num w:numId="9">
    <w:abstractNumId w:val="11"/>
  </w:num>
  <w:num w:numId="10">
    <w:abstractNumId w:val="25"/>
  </w:num>
  <w:num w:numId="11">
    <w:abstractNumId w:val="3"/>
  </w:num>
  <w:num w:numId="12">
    <w:abstractNumId w:val="24"/>
  </w:num>
  <w:num w:numId="13">
    <w:abstractNumId w:val="7"/>
  </w:num>
  <w:num w:numId="14">
    <w:abstractNumId w:val="2"/>
  </w:num>
  <w:num w:numId="15">
    <w:abstractNumId w:val="14"/>
  </w:num>
  <w:num w:numId="16">
    <w:abstractNumId w:val="13"/>
  </w:num>
  <w:num w:numId="17">
    <w:abstractNumId w:val="1"/>
  </w:num>
  <w:num w:numId="18">
    <w:abstractNumId w:val="5"/>
  </w:num>
  <w:num w:numId="19">
    <w:abstractNumId w:val="21"/>
  </w:num>
  <w:num w:numId="20">
    <w:abstractNumId w:val="16"/>
  </w:num>
  <w:num w:numId="21">
    <w:abstractNumId w:val="4"/>
  </w:num>
  <w:num w:numId="22">
    <w:abstractNumId w:val="0"/>
  </w:num>
  <w:num w:numId="23">
    <w:abstractNumId w:val="23"/>
  </w:num>
  <w:num w:numId="24">
    <w:abstractNumId w:val="12"/>
  </w:num>
  <w:num w:numId="25">
    <w:abstractNumId w:val="18"/>
  </w:num>
  <w:num w:numId="26">
    <w:abstractNumId w:val="1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BC"/>
    <w:rsid w:val="00030874"/>
    <w:rsid w:val="000309A6"/>
    <w:rsid w:val="0004654F"/>
    <w:rsid w:val="00052292"/>
    <w:rsid w:val="00071064"/>
    <w:rsid w:val="0008409F"/>
    <w:rsid w:val="000C3395"/>
    <w:rsid w:val="000F5923"/>
    <w:rsid w:val="00145DB1"/>
    <w:rsid w:val="0018236C"/>
    <w:rsid w:val="002338BE"/>
    <w:rsid w:val="00237B9A"/>
    <w:rsid w:val="00262F5A"/>
    <w:rsid w:val="00277CEF"/>
    <w:rsid w:val="002D5CA7"/>
    <w:rsid w:val="002D5FAD"/>
    <w:rsid w:val="002E5CD1"/>
    <w:rsid w:val="00315EBE"/>
    <w:rsid w:val="00320FF5"/>
    <w:rsid w:val="00330B4E"/>
    <w:rsid w:val="00350260"/>
    <w:rsid w:val="00360559"/>
    <w:rsid w:val="003652D3"/>
    <w:rsid w:val="0037343B"/>
    <w:rsid w:val="00386A06"/>
    <w:rsid w:val="00396977"/>
    <w:rsid w:val="00396E59"/>
    <w:rsid w:val="003B58FC"/>
    <w:rsid w:val="003B738D"/>
    <w:rsid w:val="003E7A7A"/>
    <w:rsid w:val="0040777F"/>
    <w:rsid w:val="00420CB8"/>
    <w:rsid w:val="00421842"/>
    <w:rsid w:val="00434905"/>
    <w:rsid w:val="0045071D"/>
    <w:rsid w:val="00463EA4"/>
    <w:rsid w:val="004771A5"/>
    <w:rsid w:val="00485311"/>
    <w:rsid w:val="00486EF7"/>
    <w:rsid w:val="004916FD"/>
    <w:rsid w:val="004C018C"/>
    <w:rsid w:val="004D01E5"/>
    <w:rsid w:val="004D61C6"/>
    <w:rsid w:val="00507180"/>
    <w:rsid w:val="00512ABC"/>
    <w:rsid w:val="005249E4"/>
    <w:rsid w:val="0053164D"/>
    <w:rsid w:val="00537BBE"/>
    <w:rsid w:val="00546798"/>
    <w:rsid w:val="00581594"/>
    <w:rsid w:val="00591AA2"/>
    <w:rsid w:val="005E64BA"/>
    <w:rsid w:val="005F120D"/>
    <w:rsid w:val="00613778"/>
    <w:rsid w:val="00641D1C"/>
    <w:rsid w:val="00642005"/>
    <w:rsid w:val="00646F96"/>
    <w:rsid w:val="00654280"/>
    <w:rsid w:val="00664BEE"/>
    <w:rsid w:val="006D1D29"/>
    <w:rsid w:val="0070092D"/>
    <w:rsid w:val="007265F0"/>
    <w:rsid w:val="0075626B"/>
    <w:rsid w:val="00787697"/>
    <w:rsid w:val="00792DD7"/>
    <w:rsid w:val="007B1C9E"/>
    <w:rsid w:val="007C2C36"/>
    <w:rsid w:val="007D6C2A"/>
    <w:rsid w:val="00802DA1"/>
    <w:rsid w:val="00810EB8"/>
    <w:rsid w:val="00813D7E"/>
    <w:rsid w:val="00827ABD"/>
    <w:rsid w:val="0083147F"/>
    <w:rsid w:val="008376AF"/>
    <w:rsid w:val="008430C4"/>
    <w:rsid w:val="00853F9F"/>
    <w:rsid w:val="00874C04"/>
    <w:rsid w:val="008A744F"/>
    <w:rsid w:val="008C4F23"/>
    <w:rsid w:val="008C7E2D"/>
    <w:rsid w:val="008D1984"/>
    <w:rsid w:val="008D3466"/>
    <w:rsid w:val="008E17A1"/>
    <w:rsid w:val="00903CC3"/>
    <w:rsid w:val="009065E6"/>
    <w:rsid w:val="00913942"/>
    <w:rsid w:val="00917756"/>
    <w:rsid w:val="00931DB1"/>
    <w:rsid w:val="009345C4"/>
    <w:rsid w:val="009778F8"/>
    <w:rsid w:val="00996D2A"/>
    <w:rsid w:val="009B3CF7"/>
    <w:rsid w:val="009F0AE0"/>
    <w:rsid w:val="00A04FD2"/>
    <w:rsid w:val="00A279A9"/>
    <w:rsid w:val="00A3755D"/>
    <w:rsid w:val="00A5627B"/>
    <w:rsid w:val="00A82ACD"/>
    <w:rsid w:val="00A978CD"/>
    <w:rsid w:val="00AA494F"/>
    <w:rsid w:val="00AC31A7"/>
    <w:rsid w:val="00AE0F8C"/>
    <w:rsid w:val="00B11C5B"/>
    <w:rsid w:val="00B34705"/>
    <w:rsid w:val="00B4203F"/>
    <w:rsid w:val="00B52A0E"/>
    <w:rsid w:val="00B82741"/>
    <w:rsid w:val="00B83D9C"/>
    <w:rsid w:val="00B91C41"/>
    <w:rsid w:val="00BD5E61"/>
    <w:rsid w:val="00BF2D84"/>
    <w:rsid w:val="00BF7E90"/>
    <w:rsid w:val="00C041F1"/>
    <w:rsid w:val="00C137C2"/>
    <w:rsid w:val="00C2051E"/>
    <w:rsid w:val="00C663C3"/>
    <w:rsid w:val="00C72AF5"/>
    <w:rsid w:val="00C75CD8"/>
    <w:rsid w:val="00C91207"/>
    <w:rsid w:val="00CA6DA6"/>
    <w:rsid w:val="00CC5240"/>
    <w:rsid w:val="00CE5D59"/>
    <w:rsid w:val="00CF4AF8"/>
    <w:rsid w:val="00D1387D"/>
    <w:rsid w:val="00D2710F"/>
    <w:rsid w:val="00D84ACD"/>
    <w:rsid w:val="00DE7D08"/>
    <w:rsid w:val="00E06EBC"/>
    <w:rsid w:val="00E17528"/>
    <w:rsid w:val="00E244B4"/>
    <w:rsid w:val="00E83B43"/>
    <w:rsid w:val="00EC5090"/>
    <w:rsid w:val="00EC7E83"/>
    <w:rsid w:val="00ED3E53"/>
    <w:rsid w:val="00EF076C"/>
    <w:rsid w:val="00EF4657"/>
    <w:rsid w:val="00F435BA"/>
    <w:rsid w:val="00F643CE"/>
    <w:rsid w:val="00FC163B"/>
    <w:rsid w:val="00FC4F2C"/>
    <w:rsid w:val="00FD4D37"/>
    <w:rsid w:val="00FF7C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597089">
      <w:bodyDiv w:val="1"/>
      <w:marLeft w:val="0"/>
      <w:marRight w:val="0"/>
      <w:marTop w:val="0"/>
      <w:marBottom w:val="0"/>
      <w:divBdr>
        <w:top w:val="none" w:sz="0" w:space="0" w:color="auto"/>
        <w:left w:val="none" w:sz="0" w:space="0" w:color="auto"/>
        <w:bottom w:val="none" w:sz="0" w:space="0" w:color="auto"/>
        <w:right w:val="none" w:sz="0" w:space="0" w:color="auto"/>
      </w:divBdr>
    </w:div>
    <w:div w:id="1745835707">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Human Sciences Department</vt:lpstr>
    </vt:vector>
  </TitlesOfParts>
  <Company>Middle Tennessee State University</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Sciences Department</dc:title>
  <dc:creator>dbelcher</dc:creator>
  <cp:lastModifiedBy>Middle Tennessee State University</cp:lastModifiedBy>
  <cp:revision>2</cp:revision>
  <dcterms:created xsi:type="dcterms:W3CDTF">2011-11-10T13:44:00Z</dcterms:created>
  <dcterms:modified xsi:type="dcterms:W3CDTF">2011-11-10T13:44:00Z</dcterms:modified>
</cp:coreProperties>
</file>