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8BE" w:rsidRPr="009126E3" w:rsidRDefault="00827ABD">
      <w:pPr>
        <w:rPr>
          <w:rFonts w:ascii="Arial" w:hAnsi="Arial" w:cs="Arial"/>
          <w:szCs w:val="32"/>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114300</wp:posOffset>
            </wp:positionV>
            <wp:extent cx="1943100" cy="1295400"/>
            <wp:effectExtent l="19050" t="0" r="0" b="0"/>
            <wp:wrapTight wrapText="bothSides">
              <wp:wrapPolygon edited="0">
                <wp:start x="-212" y="0"/>
                <wp:lineTo x="-212" y="21282"/>
                <wp:lineTo x="21600" y="21282"/>
                <wp:lineTo x="21600" y="0"/>
                <wp:lineTo x="-2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943100" cy="1295400"/>
                    </a:xfrm>
                    <a:prstGeom prst="rect">
                      <a:avLst/>
                    </a:prstGeom>
                    <a:noFill/>
                    <a:ln w="9525">
                      <a:noFill/>
                      <a:miter lim="800000"/>
                      <a:headEnd/>
                      <a:tailEnd/>
                    </a:ln>
                  </pic:spPr>
                </pic:pic>
              </a:graphicData>
            </a:graphic>
          </wp:anchor>
        </w:drawing>
      </w:r>
      <w:r w:rsidR="002338BE" w:rsidRPr="009126E3">
        <w:rPr>
          <w:rFonts w:ascii="Arial" w:hAnsi="Arial" w:cs="Arial"/>
          <w:szCs w:val="32"/>
        </w:rPr>
        <w:tab/>
      </w:r>
      <w:r w:rsidR="002338BE" w:rsidRPr="009126E3">
        <w:rPr>
          <w:rFonts w:ascii="Arial" w:hAnsi="Arial" w:cs="Arial"/>
          <w:szCs w:val="32"/>
        </w:rPr>
        <w:tab/>
      </w:r>
      <w:r w:rsidR="002338BE" w:rsidRPr="009126E3">
        <w:rPr>
          <w:rFonts w:ascii="Arial" w:hAnsi="Arial" w:cs="Arial"/>
          <w:szCs w:val="32"/>
        </w:rPr>
        <w:tab/>
      </w:r>
      <w:r w:rsidR="002338BE" w:rsidRPr="009126E3">
        <w:rPr>
          <w:rFonts w:ascii="Arial" w:hAnsi="Arial" w:cs="Arial"/>
          <w:szCs w:val="32"/>
        </w:rPr>
        <w:tab/>
      </w:r>
    </w:p>
    <w:p w:rsidR="002338BE" w:rsidRPr="009126E3" w:rsidRDefault="002338BE" w:rsidP="002338BE">
      <w:pPr>
        <w:outlineLvl w:val="0"/>
        <w:rPr>
          <w:rFonts w:ascii="Arial" w:hAnsi="Arial" w:cs="Arial"/>
          <w:szCs w:val="48"/>
        </w:rPr>
      </w:pPr>
      <w:r w:rsidRPr="009126E3">
        <w:rPr>
          <w:rFonts w:ascii="Arial" w:hAnsi="Arial" w:cs="Arial"/>
          <w:szCs w:val="32"/>
        </w:rPr>
        <w:tab/>
      </w:r>
      <w:r w:rsidRPr="009126E3">
        <w:rPr>
          <w:rFonts w:ascii="Arial" w:hAnsi="Arial" w:cs="Arial"/>
          <w:szCs w:val="32"/>
        </w:rPr>
        <w:tab/>
      </w:r>
      <w:r w:rsidR="00C72AF5">
        <w:rPr>
          <w:rFonts w:ascii="Arial" w:hAnsi="Arial" w:cs="Arial"/>
          <w:szCs w:val="48"/>
        </w:rPr>
        <w:t>Faculty Senate Steering</w:t>
      </w:r>
      <w:r w:rsidR="000309A6">
        <w:rPr>
          <w:rFonts w:ascii="Arial" w:hAnsi="Arial" w:cs="Arial"/>
          <w:szCs w:val="48"/>
        </w:rPr>
        <w:t xml:space="preserve"> Committee</w:t>
      </w:r>
    </w:p>
    <w:p w:rsidR="002338BE" w:rsidRPr="009126E3" w:rsidRDefault="002338BE" w:rsidP="002338BE">
      <w:pPr>
        <w:outlineLvl w:val="0"/>
        <w:rPr>
          <w:rFonts w:ascii="Arial" w:hAnsi="Arial" w:cs="Arial"/>
          <w:szCs w:val="32"/>
        </w:rPr>
      </w:pPr>
      <w:r w:rsidRPr="009126E3">
        <w:rPr>
          <w:rFonts w:ascii="Arial" w:hAnsi="Arial" w:cs="Arial"/>
          <w:szCs w:val="32"/>
        </w:rPr>
        <w:tab/>
      </w:r>
      <w:r w:rsidRPr="009126E3">
        <w:rPr>
          <w:rFonts w:ascii="Arial" w:hAnsi="Arial" w:cs="Arial"/>
          <w:szCs w:val="32"/>
        </w:rPr>
        <w:tab/>
        <w:t>Meeting Minutes</w:t>
      </w:r>
    </w:p>
    <w:p w:rsidR="002338BE" w:rsidRPr="009126E3" w:rsidRDefault="002338BE" w:rsidP="002338BE">
      <w:pPr>
        <w:ind w:left="2880" w:firstLine="720"/>
        <w:outlineLvl w:val="0"/>
        <w:rPr>
          <w:rFonts w:ascii="Arial" w:hAnsi="Arial" w:cs="Arial"/>
          <w:szCs w:val="32"/>
        </w:rPr>
      </w:pPr>
      <w:r w:rsidRPr="009126E3">
        <w:rPr>
          <w:rFonts w:ascii="Arial" w:hAnsi="Arial" w:cs="Arial"/>
          <w:szCs w:val="32"/>
        </w:rPr>
        <w:t xml:space="preserve">         </w:t>
      </w:r>
      <w:r w:rsidR="00315EBE">
        <w:rPr>
          <w:rFonts w:ascii="Arial" w:hAnsi="Arial" w:cs="Arial"/>
          <w:szCs w:val="32"/>
        </w:rPr>
        <w:tab/>
      </w:r>
      <w:r w:rsidR="006B25D0">
        <w:rPr>
          <w:rFonts w:ascii="Arial" w:hAnsi="Arial" w:cs="Arial"/>
          <w:szCs w:val="32"/>
        </w:rPr>
        <w:t xml:space="preserve">December </w:t>
      </w:r>
      <w:r w:rsidR="00FB23EE">
        <w:rPr>
          <w:rFonts w:ascii="Arial" w:hAnsi="Arial" w:cs="Arial"/>
          <w:szCs w:val="32"/>
        </w:rPr>
        <w:t>5</w:t>
      </w:r>
      <w:r w:rsidR="00D84ACD">
        <w:rPr>
          <w:rFonts w:ascii="Arial" w:hAnsi="Arial" w:cs="Arial"/>
          <w:szCs w:val="32"/>
        </w:rPr>
        <w:t>, 2011,</w:t>
      </w:r>
      <w:r w:rsidR="00827ABD">
        <w:rPr>
          <w:rFonts w:ascii="Arial" w:hAnsi="Arial" w:cs="Arial"/>
          <w:szCs w:val="32"/>
        </w:rPr>
        <w:t xml:space="preserve"> 3:00</w:t>
      </w:r>
      <w:r w:rsidRPr="009126E3">
        <w:rPr>
          <w:rFonts w:ascii="Arial" w:hAnsi="Arial" w:cs="Arial"/>
          <w:szCs w:val="32"/>
        </w:rPr>
        <w:t xml:space="preserve"> pm</w:t>
      </w:r>
    </w:p>
    <w:p w:rsidR="002338BE" w:rsidRPr="009126E3" w:rsidRDefault="002338BE" w:rsidP="002338BE">
      <w:pPr>
        <w:outlineLvl w:val="0"/>
        <w:rPr>
          <w:rFonts w:ascii="Arial" w:hAnsi="Arial" w:cs="Arial"/>
          <w:szCs w:val="32"/>
        </w:rPr>
      </w:pPr>
      <w:r w:rsidRPr="009126E3">
        <w:rPr>
          <w:rFonts w:ascii="Arial" w:hAnsi="Arial" w:cs="Arial"/>
          <w:szCs w:val="32"/>
        </w:rPr>
        <w:tab/>
      </w:r>
      <w:r w:rsidRPr="009126E3">
        <w:rPr>
          <w:rFonts w:ascii="Arial" w:hAnsi="Arial" w:cs="Arial"/>
          <w:szCs w:val="32"/>
        </w:rPr>
        <w:tab/>
      </w:r>
      <w:r w:rsidR="00C72AF5">
        <w:rPr>
          <w:rFonts w:ascii="Arial" w:hAnsi="Arial" w:cs="Arial"/>
          <w:szCs w:val="32"/>
        </w:rPr>
        <w:t>Faculty Senate Chambers</w:t>
      </w:r>
    </w:p>
    <w:p w:rsidR="002338BE" w:rsidRPr="009126E3" w:rsidRDefault="002338BE" w:rsidP="002338BE">
      <w:pPr>
        <w:spacing w:line="276" w:lineRule="auto"/>
        <w:rPr>
          <w:rFonts w:ascii="Arial" w:hAnsi="Arial"/>
        </w:rPr>
      </w:pPr>
      <w:r w:rsidRPr="009126E3">
        <w:rPr>
          <w:rFonts w:ascii="Arial" w:hAnsi="Arial"/>
          <w:szCs w:val="32"/>
        </w:rPr>
        <w:t>___________________________________________________________________</w:t>
      </w:r>
    </w:p>
    <w:p w:rsidR="002338BE" w:rsidRPr="009126E3" w:rsidRDefault="002338BE" w:rsidP="002338BE">
      <w:pPr>
        <w:ind w:left="360" w:hanging="360"/>
        <w:jc w:val="both"/>
        <w:rPr>
          <w:rFonts w:ascii="Arial" w:hAnsi="Arial"/>
        </w:rPr>
      </w:pPr>
    </w:p>
    <w:p w:rsidR="002338BE" w:rsidRPr="009126E3" w:rsidRDefault="002338BE" w:rsidP="000251B6">
      <w:pPr>
        <w:ind w:left="360" w:hanging="360"/>
        <w:jc w:val="both"/>
        <w:outlineLvl w:val="0"/>
        <w:rPr>
          <w:rFonts w:ascii="Arial" w:hAnsi="Arial"/>
        </w:rPr>
      </w:pPr>
      <w:r w:rsidRPr="009126E3">
        <w:rPr>
          <w:rFonts w:ascii="Arial" w:hAnsi="Arial"/>
        </w:rPr>
        <w:t xml:space="preserve">Members Present </w:t>
      </w:r>
      <w:r w:rsidR="00C72AF5">
        <w:rPr>
          <w:rFonts w:ascii="Arial" w:hAnsi="Arial"/>
        </w:rPr>
        <w:t>–</w:t>
      </w:r>
      <w:r w:rsidR="009065E6">
        <w:rPr>
          <w:rFonts w:ascii="Arial" w:hAnsi="Arial"/>
        </w:rPr>
        <w:t xml:space="preserve"> </w:t>
      </w:r>
      <w:r w:rsidR="00642005">
        <w:rPr>
          <w:rFonts w:ascii="Arial" w:hAnsi="Arial"/>
        </w:rPr>
        <w:t>M. Arndt, C. Beauchamp, S. Boyd, J. Brickey,</w:t>
      </w:r>
      <w:r w:rsidR="00642005" w:rsidRPr="00396977">
        <w:rPr>
          <w:rFonts w:ascii="Arial" w:hAnsi="Arial"/>
        </w:rPr>
        <w:t xml:space="preserve"> </w:t>
      </w:r>
      <w:r w:rsidR="00642005">
        <w:rPr>
          <w:rFonts w:ascii="Arial" w:hAnsi="Arial"/>
        </w:rPr>
        <w:t xml:space="preserve">N. Callender, L. Clark, C. Cooper, </w:t>
      </w:r>
      <w:r w:rsidR="008C7E2D">
        <w:rPr>
          <w:rFonts w:ascii="Arial" w:hAnsi="Arial"/>
        </w:rPr>
        <w:t xml:space="preserve">L. Craig-Unkefer, </w:t>
      </w:r>
      <w:r w:rsidR="00642005">
        <w:rPr>
          <w:rFonts w:ascii="Arial" w:hAnsi="Arial"/>
        </w:rPr>
        <w:t xml:space="preserve">W. Cribb, </w:t>
      </w:r>
      <w:r w:rsidR="006B25D0">
        <w:rPr>
          <w:rFonts w:ascii="Arial" w:hAnsi="Arial"/>
        </w:rPr>
        <w:t xml:space="preserve">L. Dubek, </w:t>
      </w:r>
      <w:r w:rsidR="00EC7E83">
        <w:rPr>
          <w:rFonts w:ascii="Arial" w:hAnsi="Arial"/>
        </w:rPr>
        <w:t xml:space="preserve">T. Farwell, </w:t>
      </w:r>
      <w:r w:rsidR="00642005">
        <w:rPr>
          <w:rFonts w:ascii="Arial" w:hAnsi="Arial"/>
        </w:rPr>
        <w:t>G. Freeman</w:t>
      </w:r>
      <w:r w:rsidR="00931DB1">
        <w:rPr>
          <w:rFonts w:ascii="Arial" w:hAnsi="Arial"/>
        </w:rPr>
        <w:t xml:space="preserve">, </w:t>
      </w:r>
      <w:r w:rsidR="009065E6">
        <w:rPr>
          <w:rFonts w:ascii="Arial" w:hAnsi="Arial"/>
        </w:rPr>
        <w:t>A. Lutz</w:t>
      </w:r>
      <w:r w:rsidR="00642005">
        <w:rPr>
          <w:rFonts w:ascii="Arial" w:hAnsi="Arial"/>
        </w:rPr>
        <w:t xml:space="preserve">, </w:t>
      </w:r>
      <w:r w:rsidR="004C018C">
        <w:rPr>
          <w:rFonts w:ascii="Arial" w:hAnsi="Arial"/>
        </w:rPr>
        <w:t>K. Nofsinger</w:t>
      </w:r>
      <w:r w:rsidR="006B25D0">
        <w:rPr>
          <w:rFonts w:ascii="Arial" w:hAnsi="Arial"/>
        </w:rPr>
        <w:t>,</w:t>
      </w:r>
      <w:r w:rsidR="006B25D0" w:rsidRPr="006B25D0">
        <w:rPr>
          <w:rFonts w:ascii="Arial" w:hAnsi="Arial"/>
        </w:rPr>
        <w:t xml:space="preserve"> </w:t>
      </w:r>
      <w:r w:rsidR="006B25D0">
        <w:rPr>
          <w:rFonts w:ascii="Arial" w:hAnsi="Arial"/>
        </w:rPr>
        <w:t>G. Zlotky</w:t>
      </w:r>
    </w:p>
    <w:p w:rsidR="00827ABD" w:rsidRPr="009126E3" w:rsidRDefault="002338BE" w:rsidP="002338BE">
      <w:pPr>
        <w:ind w:left="360" w:hanging="360"/>
        <w:rPr>
          <w:rFonts w:ascii="Arial" w:hAnsi="Arial"/>
        </w:rPr>
      </w:pPr>
      <w:r w:rsidRPr="009126E3">
        <w:rPr>
          <w:rFonts w:ascii="Arial" w:hAnsi="Arial"/>
        </w:rPr>
        <w:t xml:space="preserve">Members </w:t>
      </w:r>
      <w:proofErr w:type="gramStart"/>
      <w:r w:rsidRPr="009126E3">
        <w:rPr>
          <w:rFonts w:ascii="Arial" w:hAnsi="Arial"/>
        </w:rPr>
        <w:t>Absent</w:t>
      </w:r>
      <w:proofErr w:type="gramEnd"/>
      <w:r w:rsidRPr="009126E3">
        <w:rPr>
          <w:rFonts w:ascii="Arial" w:hAnsi="Arial"/>
        </w:rPr>
        <w:t xml:space="preserve"> </w:t>
      </w:r>
      <w:r w:rsidR="00C72AF5">
        <w:rPr>
          <w:rFonts w:ascii="Arial" w:hAnsi="Arial"/>
        </w:rPr>
        <w:t>–</w:t>
      </w:r>
      <w:r w:rsidR="00396977">
        <w:rPr>
          <w:rFonts w:ascii="Arial" w:hAnsi="Arial"/>
        </w:rPr>
        <w:t xml:space="preserve"> </w:t>
      </w:r>
      <w:r w:rsidR="00170BE8">
        <w:rPr>
          <w:rFonts w:ascii="Arial" w:hAnsi="Arial"/>
        </w:rPr>
        <w:t xml:space="preserve">L. Burriss, </w:t>
      </w:r>
      <w:r w:rsidR="006B25D0">
        <w:rPr>
          <w:rFonts w:ascii="Arial" w:hAnsi="Arial"/>
        </w:rPr>
        <w:t>Z. Khan</w:t>
      </w:r>
      <w:r w:rsidR="00170BE8">
        <w:rPr>
          <w:rFonts w:ascii="Arial" w:hAnsi="Arial"/>
        </w:rPr>
        <w:t>, K. Mathis</w:t>
      </w:r>
    </w:p>
    <w:p w:rsidR="00827ABD" w:rsidRDefault="00827ABD" w:rsidP="002338BE">
      <w:pPr>
        <w:ind w:left="360" w:hanging="360"/>
        <w:outlineLvl w:val="0"/>
        <w:rPr>
          <w:rFonts w:ascii="Arial" w:hAnsi="Arial"/>
        </w:rPr>
      </w:pPr>
      <w:r>
        <w:rPr>
          <w:rFonts w:ascii="Arial" w:hAnsi="Arial"/>
        </w:rPr>
        <w:t>Members Excused</w:t>
      </w:r>
      <w:r w:rsidR="0070092D">
        <w:rPr>
          <w:rFonts w:ascii="Arial" w:hAnsi="Arial"/>
        </w:rPr>
        <w:t xml:space="preserve"> –</w:t>
      </w:r>
    </w:p>
    <w:p w:rsidR="002338BE" w:rsidRPr="009126E3" w:rsidRDefault="002338BE" w:rsidP="000251B6">
      <w:pPr>
        <w:ind w:left="360" w:hanging="360"/>
        <w:jc w:val="both"/>
        <w:outlineLvl w:val="0"/>
        <w:rPr>
          <w:rFonts w:ascii="Arial" w:hAnsi="Arial"/>
        </w:rPr>
      </w:pPr>
      <w:r w:rsidRPr="009126E3">
        <w:rPr>
          <w:rFonts w:ascii="Arial" w:hAnsi="Arial"/>
        </w:rPr>
        <w:t>Additional Attendees</w:t>
      </w:r>
      <w:r w:rsidR="00C72AF5">
        <w:rPr>
          <w:rFonts w:ascii="Arial" w:hAnsi="Arial"/>
        </w:rPr>
        <w:t xml:space="preserve"> – </w:t>
      </w:r>
      <w:r w:rsidRPr="009126E3">
        <w:rPr>
          <w:rFonts w:ascii="Arial" w:hAnsi="Arial"/>
        </w:rPr>
        <w:t xml:space="preserve"> </w:t>
      </w:r>
    </w:p>
    <w:p w:rsidR="002338BE" w:rsidRPr="009126E3" w:rsidRDefault="002338BE" w:rsidP="002338BE">
      <w:pPr>
        <w:jc w:val="both"/>
        <w:rPr>
          <w:rFonts w:ascii="Arial" w:hAnsi="Arial"/>
        </w:rPr>
      </w:pPr>
      <w:r w:rsidRPr="009126E3">
        <w:rPr>
          <w:rFonts w:ascii="Arial" w:hAnsi="Arial"/>
        </w:rPr>
        <w:t>___________________________________________________________________</w:t>
      </w:r>
    </w:p>
    <w:p w:rsidR="002338BE" w:rsidRPr="009126E3" w:rsidRDefault="002338BE" w:rsidP="002338BE">
      <w:pPr>
        <w:jc w:val="both"/>
        <w:rPr>
          <w:rFonts w:ascii="Arial" w:hAnsi="Arial"/>
        </w:rPr>
      </w:pPr>
    </w:p>
    <w:p w:rsidR="00B34705" w:rsidRPr="00B34705" w:rsidRDefault="00B34705" w:rsidP="00B34705">
      <w:pPr>
        <w:outlineLvl w:val="0"/>
        <w:rPr>
          <w:rFonts w:ascii="Arial" w:hAnsi="Arial"/>
        </w:rPr>
      </w:pPr>
      <w:r w:rsidRPr="00B34705">
        <w:rPr>
          <w:rFonts w:ascii="Arial" w:hAnsi="Arial"/>
        </w:rPr>
        <w:t>Action Items</w:t>
      </w:r>
    </w:p>
    <w:p w:rsidR="00B34705" w:rsidRPr="00B34705" w:rsidRDefault="00B34705" w:rsidP="00B34705">
      <w:pPr>
        <w:pStyle w:val="ListParagraph"/>
        <w:outlineLvl w:val="0"/>
        <w:rPr>
          <w:rFonts w:ascii="Arial" w:hAnsi="Arial"/>
        </w:rPr>
      </w:pPr>
    </w:p>
    <w:p w:rsidR="003C7EDA" w:rsidRDefault="003C7EDA" w:rsidP="003C7EDA">
      <w:pPr>
        <w:pStyle w:val="ListParagraph"/>
        <w:numPr>
          <w:ilvl w:val="0"/>
          <w:numId w:val="27"/>
        </w:numPr>
        <w:rPr>
          <w:rFonts w:ascii="Arial" w:hAnsi="Arial" w:cs="Arial"/>
        </w:rPr>
      </w:pPr>
      <w:r>
        <w:rPr>
          <w:rFonts w:ascii="Arial" w:hAnsi="Arial" w:cs="Arial"/>
        </w:rPr>
        <w:t xml:space="preserve">Full Time Temporary Titles: FTTs are looking for the conversion equation for taking them from their previous rank to their current rank. </w:t>
      </w:r>
      <w:r w:rsidR="000251B6">
        <w:rPr>
          <w:rFonts w:ascii="Arial" w:hAnsi="Arial" w:cs="Arial"/>
        </w:rPr>
        <w:t xml:space="preserve">They also want to know how to progress from Lecturer to Senior Lecturer. </w:t>
      </w:r>
      <w:r w:rsidR="00464713">
        <w:rPr>
          <w:rFonts w:ascii="Arial" w:hAnsi="Arial" w:cs="Arial"/>
        </w:rPr>
        <w:t xml:space="preserve">The conversion/rank process has not been found in the TBR policy. </w:t>
      </w:r>
      <w:r>
        <w:rPr>
          <w:rFonts w:ascii="Arial" w:hAnsi="Arial" w:cs="Arial"/>
        </w:rPr>
        <w:t xml:space="preserve">Some FTTs come to MTSU as an ABD with the expectation of receiving moneys for speaking/research. FTTs are no longer able to receive funds for travel other than for pedagogical reasons. Scott shared with the Provost that FTTs would benefit from subject matter conferences, but the Provost said that he will not fund this. </w:t>
      </w:r>
      <w:r w:rsidR="00464713">
        <w:rPr>
          <w:rFonts w:ascii="Arial" w:hAnsi="Arial" w:cs="Arial"/>
        </w:rPr>
        <w:t>Alfred shared that MTSU was going to resend the letter sent to some FTTs to extend their current rank until the end of their contract period. It is understood that no change in pay will be made.</w:t>
      </w:r>
      <w:r w:rsidR="00091048">
        <w:rPr>
          <w:rFonts w:ascii="Arial" w:hAnsi="Arial" w:cs="Arial"/>
        </w:rPr>
        <w:t xml:space="preserve"> It was suggested that the Senate develop a policy for evaluating the rank of FTTs. FTT pay ranges were discussed. One department’s FTT’s pay is determined by years of service. It was suggested that each department set their own requirements for FTT rank.</w:t>
      </w:r>
      <w:r w:rsidR="00A32C3F">
        <w:rPr>
          <w:rFonts w:ascii="Arial" w:hAnsi="Arial" w:cs="Arial"/>
        </w:rPr>
        <w:t xml:space="preserve"> It was suggested that a list of concerns regarding this issue be presented to the Provost prior to next week’s Academic Affairs Liaison Committee.</w:t>
      </w:r>
    </w:p>
    <w:p w:rsidR="003B738D" w:rsidRDefault="00E2631D" w:rsidP="00581594">
      <w:pPr>
        <w:pStyle w:val="ListParagraph"/>
        <w:numPr>
          <w:ilvl w:val="0"/>
          <w:numId w:val="27"/>
        </w:numPr>
        <w:rPr>
          <w:rFonts w:ascii="Arial" w:hAnsi="Arial" w:cs="Arial"/>
        </w:rPr>
      </w:pPr>
      <w:r>
        <w:rPr>
          <w:rFonts w:ascii="Arial" w:hAnsi="Arial" w:cs="Arial"/>
        </w:rPr>
        <w:t xml:space="preserve">Workload: The inaccuracy of our workload as represented on the workload forms was discussed. </w:t>
      </w:r>
      <w:r w:rsidR="00771E43">
        <w:rPr>
          <w:rFonts w:ascii="Arial" w:hAnsi="Arial" w:cs="Arial"/>
        </w:rPr>
        <w:t xml:space="preserve">The entitlement of Tenure Track Faculty to the 3 hours of non-instructional time was discussed in light of TT Faculty teaching more than 12 hours. </w:t>
      </w:r>
    </w:p>
    <w:p w:rsidR="007F4A1C" w:rsidRPr="00581594" w:rsidRDefault="007F4A1C" w:rsidP="00581594">
      <w:pPr>
        <w:pStyle w:val="ListParagraph"/>
        <w:numPr>
          <w:ilvl w:val="0"/>
          <w:numId w:val="27"/>
        </w:numPr>
        <w:rPr>
          <w:rFonts w:ascii="Arial" w:hAnsi="Arial" w:cs="Arial"/>
        </w:rPr>
      </w:pPr>
      <w:r>
        <w:rPr>
          <w:rFonts w:ascii="Arial" w:hAnsi="Arial" w:cs="Arial"/>
        </w:rPr>
        <w:t>Loan and Scholarship Committee: Janice reported that the most recent committee meeting went smoothly. Expedited review over the summer will be offered. The message sent to students during this process will be reviewed.</w:t>
      </w:r>
    </w:p>
    <w:p w:rsidR="002338BE" w:rsidRPr="009126E3" w:rsidRDefault="002338BE" w:rsidP="002338BE">
      <w:pPr>
        <w:rPr>
          <w:rFonts w:ascii="Arial" w:hAnsi="Arial" w:cs="Arial"/>
        </w:rPr>
      </w:pPr>
      <w:r w:rsidRPr="009126E3">
        <w:rPr>
          <w:rFonts w:ascii="Arial" w:hAnsi="Arial" w:cs="Arial"/>
        </w:rPr>
        <w:t>Respectfully submitted,</w:t>
      </w:r>
    </w:p>
    <w:p w:rsidR="002338BE" w:rsidRPr="009126E3" w:rsidRDefault="002338BE" w:rsidP="002338BE">
      <w:pPr>
        <w:rPr>
          <w:rFonts w:ascii="Arial" w:hAnsi="Arial" w:cs="Arial"/>
        </w:rPr>
      </w:pPr>
    </w:p>
    <w:p w:rsidR="002338BE" w:rsidRPr="009126E3" w:rsidRDefault="002338BE" w:rsidP="002338BE">
      <w:pPr>
        <w:rPr>
          <w:rFonts w:ascii="Arial" w:hAnsi="Arial" w:cs="Courier New"/>
          <w:color w:val="000000"/>
        </w:rPr>
      </w:pPr>
    </w:p>
    <w:p w:rsidR="002338BE" w:rsidRPr="009126E3" w:rsidRDefault="00827ABD" w:rsidP="002338BE">
      <w:pPr>
        <w:outlineLvl w:val="0"/>
        <w:rPr>
          <w:rFonts w:ascii="Arial" w:hAnsi="Arial" w:cs="Courier New"/>
          <w:color w:val="000000"/>
        </w:rPr>
      </w:pPr>
      <w:r>
        <w:rPr>
          <w:rFonts w:ascii="Arial" w:hAnsi="Arial" w:cs="Courier New"/>
          <w:color w:val="000000"/>
        </w:rPr>
        <w:t>Nate Callender</w:t>
      </w:r>
    </w:p>
    <w:p w:rsidR="002338BE" w:rsidRPr="009126E3" w:rsidRDefault="002338BE" w:rsidP="002338BE">
      <w:pPr>
        <w:rPr>
          <w:rFonts w:ascii="Arial" w:hAnsi="Arial" w:cs="Courier New"/>
          <w:color w:val="000000"/>
          <w:szCs w:val="20"/>
        </w:rPr>
      </w:pPr>
      <w:r w:rsidRPr="009126E3">
        <w:rPr>
          <w:rFonts w:ascii="Arial" w:hAnsi="Arial" w:cs="Courier New"/>
          <w:color w:val="000000"/>
          <w:szCs w:val="20"/>
        </w:rPr>
        <w:t>20</w:t>
      </w:r>
      <w:r w:rsidR="00827ABD">
        <w:rPr>
          <w:rFonts w:ascii="Arial" w:hAnsi="Arial" w:cs="Courier New"/>
          <w:color w:val="000000"/>
          <w:szCs w:val="20"/>
        </w:rPr>
        <w:t>1</w:t>
      </w:r>
      <w:r w:rsidR="00F643CE">
        <w:rPr>
          <w:rFonts w:ascii="Arial" w:hAnsi="Arial" w:cs="Courier New"/>
          <w:color w:val="000000"/>
          <w:szCs w:val="20"/>
        </w:rPr>
        <w:t>1</w:t>
      </w:r>
      <w:r w:rsidRPr="009126E3">
        <w:rPr>
          <w:rFonts w:ascii="Arial" w:hAnsi="Arial" w:cs="Courier New"/>
          <w:color w:val="000000"/>
          <w:szCs w:val="20"/>
        </w:rPr>
        <w:t>-201</w:t>
      </w:r>
      <w:r w:rsidR="00F643CE">
        <w:rPr>
          <w:rFonts w:ascii="Arial" w:hAnsi="Arial" w:cs="Courier New"/>
          <w:color w:val="000000"/>
          <w:szCs w:val="20"/>
        </w:rPr>
        <w:t>2</w:t>
      </w:r>
      <w:r w:rsidRPr="009126E3">
        <w:rPr>
          <w:rFonts w:ascii="Arial" w:hAnsi="Arial" w:cs="Courier New"/>
          <w:color w:val="000000"/>
          <w:szCs w:val="20"/>
        </w:rPr>
        <w:t xml:space="preserve"> Faculty Senate Recording Secretary</w:t>
      </w:r>
    </w:p>
    <w:p w:rsidR="002338BE" w:rsidRPr="009126E3" w:rsidRDefault="002338BE" w:rsidP="002338BE">
      <w:pPr>
        <w:rPr>
          <w:rFonts w:ascii="Arial" w:hAnsi="Arial" w:cs="Courier New"/>
          <w:color w:val="000000"/>
        </w:rPr>
      </w:pPr>
    </w:p>
    <w:p w:rsidR="002338BE" w:rsidRPr="009126E3" w:rsidRDefault="002338BE" w:rsidP="002338BE">
      <w:pPr>
        <w:rPr>
          <w:rFonts w:ascii="Arial" w:hAnsi="Arial" w:cs="Courier New"/>
          <w:color w:val="000000"/>
        </w:rPr>
      </w:pPr>
    </w:p>
    <w:p w:rsidR="002338BE" w:rsidRPr="009126E3" w:rsidRDefault="002338BE" w:rsidP="002338BE">
      <w:pPr>
        <w:rPr>
          <w:rFonts w:ascii="Arial" w:hAnsi="Arial" w:cs="Courier New"/>
          <w:color w:val="000000"/>
        </w:rPr>
      </w:pPr>
      <w:r w:rsidRPr="009126E3">
        <w:rPr>
          <w:rFonts w:ascii="Arial" w:hAnsi="Arial" w:cs="Courier New"/>
          <w:color w:val="000000"/>
        </w:rPr>
        <w:t xml:space="preserve">Edited: </w:t>
      </w:r>
      <w:r w:rsidR="000251B6">
        <w:rPr>
          <w:rFonts w:ascii="Arial" w:hAnsi="Arial" w:cs="Courier New"/>
          <w:color w:val="000000"/>
        </w:rPr>
        <w:t>Gay Johnson, 1/31/12</w:t>
      </w:r>
      <w:bookmarkStart w:id="0" w:name="_GoBack"/>
      <w:bookmarkEnd w:id="0"/>
    </w:p>
    <w:sectPr w:rsidR="002338BE" w:rsidRPr="009126E3" w:rsidSect="002338BE">
      <w:footerReference w:type="even" r:id="rId9"/>
      <w:footerReference w:type="default" r:id="rId10"/>
      <w:pgSz w:w="12240" w:h="15840"/>
      <w:pgMar w:top="720" w:right="1440" w:bottom="72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0D0" w:rsidRDefault="00CC20D0">
      <w:r>
        <w:separator/>
      </w:r>
    </w:p>
  </w:endnote>
  <w:endnote w:type="continuationSeparator" w:id="0">
    <w:p w:rsidR="00CC20D0" w:rsidRDefault="00CC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E" w:rsidRDefault="00FC4F2C" w:rsidP="002338BE">
    <w:pPr>
      <w:pStyle w:val="Footer"/>
      <w:framePr w:wrap="around" w:vAnchor="text" w:hAnchor="margin" w:xAlign="right" w:y="1"/>
      <w:rPr>
        <w:rStyle w:val="PageNumber"/>
      </w:rPr>
    </w:pPr>
    <w:r>
      <w:rPr>
        <w:rStyle w:val="PageNumber"/>
      </w:rPr>
      <w:fldChar w:fldCharType="begin"/>
    </w:r>
    <w:r w:rsidR="002338BE">
      <w:rPr>
        <w:rStyle w:val="PageNumber"/>
      </w:rPr>
      <w:instrText xml:space="preserve">PAGE  </w:instrText>
    </w:r>
    <w:r>
      <w:rPr>
        <w:rStyle w:val="PageNumber"/>
      </w:rPr>
      <w:fldChar w:fldCharType="end"/>
    </w:r>
  </w:p>
  <w:p w:rsidR="002338BE" w:rsidRDefault="002338BE" w:rsidP="002338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E" w:rsidRPr="00FB5040" w:rsidRDefault="00FC4F2C" w:rsidP="002338BE">
    <w:pPr>
      <w:pStyle w:val="Footer"/>
      <w:framePr w:wrap="around" w:vAnchor="text" w:hAnchor="margin" w:xAlign="right" w:y="1"/>
      <w:rPr>
        <w:rStyle w:val="PageNumber"/>
        <w:rFonts w:ascii="Arial" w:hAnsi="Arial" w:cs="Arial"/>
      </w:rPr>
    </w:pPr>
    <w:r w:rsidRPr="00FB5040">
      <w:rPr>
        <w:rStyle w:val="PageNumber"/>
        <w:rFonts w:ascii="Arial" w:hAnsi="Arial" w:cs="Arial"/>
      </w:rPr>
      <w:fldChar w:fldCharType="begin"/>
    </w:r>
    <w:r w:rsidR="002338BE" w:rsidRPr="00FB5040">
      <w:rPr>
        <w:rStyle w:val="PageNumber"/>
        <w:rFonts w:ascii="Arial" w:hAnsi="Arial" w:cs="Arial"/>
      </w:rPr>
      <w:instrText xml:space="preserve">PAGE  </w:instrText>
    </w:r>
    <w:r w:rsidRPr="00FB5040">
      <w:rPr>
        <w:rStyle w:val="PageNumber"/>
        <w:rFonts w:ascii="Arial" w:hAnsi="Arial" w:cs="Arial"/>
      </w:rPr>
      <w:fldChar w:fldCharType="separate"/>
    </w:r>
    <w:r w:rsidR="000251B6">
      <w:rPr>
        <w:rStyle w:val="PageNumber"/>
        <w:rFonts w:ascii="Arial" w:hAnsi="Arial" w:cs="Arial"/>
        <w:noProof/>
      </w:rPr>
      <w:t>1</w:t>
    </w:r>
    <w:r w:rsidRPr="00FB5040">
      <w:rPr>
        <w:rStyle w:val="PageNumber"/>
        <w:rFonts w:ascii="Arial" w:hAnsi="Arial" w:cs="Arial"/>
      </w:rPr>
      <w:fldChar w:fldCharType="end"/>
    </w:r>
  </w:p>
  <w:p w:rsidR="002338BE" w:rsidRDefault="002338BE" w:rsidP="002338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0D0" w:rsidRDefault="00CC20D0">
      <w:r>
        <w:separator/>
      </w:r>
    </w:p>
  </w:footnote>
  <w:footnote w:type="continuationSeparator" w:id="0">
    <w:p w:rsidR="00CC20D0" w:rsidRDefault="00CC2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A5A"/>
    <w:multiLevelType w:val="hybridMultilevel"/>
    <w:tmpl w:val="482AFA0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Aria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3E51864"/>
    <w:multiLevelType w:val="hybridMultilevel"/>
    <w:tmpl w:val="CE66B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006A1B"/>
    <w:multiLevelType w:val="hybridMultilevel"/>
    <w:tmpl w:val="9C6EB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63167C"/>
    <w:multiLevelType w:val="hybridMultilevel"/>
    <w:tmpl w:val="9E06B7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985BD2"/>
    <w:multiLevelType w:val="hybridMultilevel"/>
    <w:tmpl w:val="78D881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DA4023"/>
    <w:multiLevelType w:val="hybridMultilevel"/>
    <w:tmpl w:val="01D6E05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20233"/>
    <w:multiLevelType w:val="hybridMultilevel"/>
    <w:tmpl w:val="2C949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F135A9"/>
    <w:multiLevelType w:val="hybridMultilevel"/>
    <w:tmpl w:val="AF68C87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FA1A27"/>
    <w:multiLevelType w:val="multilevel"/>
    <w:tmpl w:val="0409001D"/>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65F3D23"/>
    <w:multiLevelType w:val="hybridMultilevel"/>
    <w:tmpl w:val="A06024DA"/>
    <w:lvl w:ilvl="0" w:tplc="04090001">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0">
    <w:nsid w:val="29DE75C4"/>
    <w:multiLevelType w:val="hybridMultilevel"/>
    <w:tmpl w:val="574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604DFD"/>
    <w:multiLevelType w:val="hybridMultilevel"/>
    <w:tmpl w:val="48F2E8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7825A1"/>
    <w:multiLevelType w:val="hybridMultilevel"/>
    <w:tmpl w:val="98AA1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64EFF"/>
    <w:multiLevelType w:val="hybridMultilevel"/>
    <w:tmpl w:val="0764F13C"/>
    <w:lvl w:ilvl="0" w:tplc="670CA816">
      <w:numFmt w:val="bullet"/>
      <w:lvlText w:val="-"/>
      <w:lvlJc w:val="left"/>
      <w:pPr>
        <w:ind w:left="720" w:hanging="360"/>
      </w:pPr>
      <w:rPr>
        <w:rFonts w:ascii="Arial" w:eastAsia="Calibri" w:hAnsi="Aria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F068F8"/>
    <w:multiLevelType w:val="hybridMultilevel"/>
    <w:tmpl w:val="30882052"/>
    <w:lvl w:ilvl="0" w:tplc="A78C4F14">
      <w:start w:val="4"/>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39531C"/>
    <w:multiLevelType w:val="hybridMultilevel"/>
    <w:tmpl w:val="4D52B37A"/>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1">
      <w:start w:val="1"/>
      <w:numFmt w:val="bullet"/>
      <w:lvlText w:val=""/>
      <w:lvlJc w:val="left"/>
      <w:pPr>
        <w:tabs>
          <w:tab w:val="num" w:pos="2412"/>
        </w:tabs>
        <w:ind w:left="2412" w:hanging="360"/>
      </w:pPr>
      <w:rPr>
        <w:rFonts w:ascii="Symbol" w:hAnsi="Symbol"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nsid w:val="42FA283E"/>
    <w:multiLevelType w:val="hybridMultilevel"/>
    <w:tmpl w:val="72B0295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4486093A"/>
    <w:multiLevelType w:val="hybridMultilevel"/>
    <w:tmpl w:val="B336D5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6BD5C93"/>
    <w:multiLevelType w:val="hybridMultilevel"/>
    <w:tmpl w:val="71AC5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E949DB"/>
    <w:multiLevelType w:val="hybridMultilevel"/>
    <w:tmpl w:val="28DA7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F45E02"/>
    <w:multiLevelType w:val="hybridMultilevel"/>
    <w:tmpl w:val="04A8E7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7AB52F7"/>
    <w:multiLevelType w:val="hybridMultilevel"/>
    <w:tmpl w:val="F1C266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5F33BF"/>
    <w:multiLevelType w:val="hybridMultilevel"/>
    <w:tmpl w:val="DE3C2A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C8F0038"/>
    <w:multiLevelType w:val="hybridMultilevel"/>
    <w:tmpl w:val="DBBE8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471F99"/>
    <w:multiLevelType w:val="hybridMultilevel"/>
    <w:tmpl w:val="8CAC0E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D257A4"/>
    <w:multiLevelType w:val="hybridMultilevel"/>
    <w:tmpl w:val="1332D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D610F6"/>
    <w:multiLevelType w:val="hybridMultilevel"/>
    <w:tmpl w:val="F746EE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17"/>
  </w:num>
  <w:num w:numId="3">
    <w:abstractNumId w:val="22"/>
  </w:num>
  <w:num w:numId="4">
    <w:abstractNumId w:val="9"/>
  </w:num>
  <w:num w:numId="5">
    <w:abstractNumId w:val="20"/>
  </w:num>
  <w:num w:numId="6">
    <w:abstractNumId w:val="15"/>
  </w:num>
  <w:num w:numId="7">
    <w:abstractNumId w:val="8"/>
  </w:num>
  <w:num w:numId="8">
    <w:abstractNumId w:val="6"/>
  </w:num>
  <w:num w:numId="9">
    <w:abstractNumId w:val="11"/>
  </w:num>
  <w:num w:numId="10">
    <w:abstractNumId w:val="25"/>
  </w:num>
  <w:num w:numId="11">
    <w:abstractNumId w:val="3"/>
  </w:num>
  <w:num w:numId="12">
    <w:abstractNumId w:val="24"/>
  </w:num>
  <w:num w:numId="13">
    <w:abstractNumId w:val="7"/>
  </w:num>
  <w:num w:numId="14">
    <w:abstractNumId w:val="2"/>
  </w:num>
  <w:num w:numId="15">
    <w:abstractNumId w:val="14"/>
  </w:num>
  <w:num w:numId="16">
    <w:abstractNumId w:val="13"/>
  </w:num>
  <w:num w:numId="17">
    <w:abstractNumId w:val="1"/>
  </w:num>
  <w:num w:numId="18">
    <w:abstractNumId w:val="5"/>
  </w:num>
  <w:num w:numId="19">
    <w:abstractNumId w:val="21"/>
  </w:num>
  <w:num w:numId="20">
    <w:abstractNumId w:val="16"/>
  </w:num>
  <w:num w:numId="21">
    <w:abstractNumId w:val="4"/>
  </w:num>
  <w:num w:numId="22">
    <w:abstractNumId w:val="0"/>
  </w:num>
  <w:num w:numId="23">
    <w:abstractNumId w:val="23"/>
  </w:num>
  <w:num w:numId="24">
    <w:abstractNumId w:val="12"/>
  </w:num>
  <w:num w:numId="25">
    <w:abstractNumId w:val="18"/>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BC"/>
    <w:rsid w:val="000251B6"/>
    <w:rsid w:val="00030874"/>
    <w:rsid w:val="000309A6"/>
    <w:rsid w:val="0004654F"/>
    <w:rsid w:val="00052292"/>
    <w:rsid w:val="00071064"/>
    <w:rsid w:val="0008409F"/>
    <w:rsid w:val="00091048"/>
    <w:rsid w:val="000C3395"/>
    <w:rsid w:val="000F5923"/>
    <w:rsid w:val="00145DB1"/>
    <w:rsid w:val="00170BE8"/>
    <w:rsid w:val="0018236C"/>
    <w:rsid w:val="001D2498"/>
    <w:rsid w:val="002338BE"/>
    <w:rsid w:val="00237B9A"/>
    <w:rsid w:val="0024343A"/>
    <w:rsid w:val="00262F5A"/>
    <w:rsid w:val="00277CEF"/>
    <w:rsid w:val="002D5CA7"/>
    <w:rsid w:val="002D5FAD"/>
    <w:rsid w:val="002E5CD1"/>
    <w:rsid w:val="00315EBE"/>
    <w:rsid w:val="00320FF5"/>
    <w:rsid w:val="00330B4E"/>
    <w:rsid w:val="00350260"/>
    <w:rsid w:val="00360559"/>
    <w:rsid w:val="003652D3"/>
    <w:rsid w:val="0037343B"/>
    <w:rsid w:val="00386A06"/>
    <w:rsid w:val="00396977"/>
    <w:rsid w:val="00396E59"/>
    <w:rsid w:val="003B58FC"/>
    <w:rsid w:val="003B738D"/>
    <w:rsid w:val="003C7EDA"/>
    <w:rsid w:val="003E7A7A"/>
    <w:rsid w:val="0040777F"/>
    <w:rsid w:val="00420CB8"/>
    <w:rsid w:val="00421842"/>
    <w:rsid w:val="00434905"/>
    <w:rsid w:val="0045071D"/>
    <w:rsid w:val="00464713"/>
    <w:rsid w:val="004771A5"/>
    <w:rsid w:val="00485311"/>
    <w:rsid w:val="00486EF7"/>
    <w:rsid w:val="004916FD"/>
    <w:rsid w:val="004C018C"/>
    <w:rsid w:val="004D01E5"/>
    <w:rsid w:val="004D61C6"/>
    <w:rsid w:val="00507180"/>
    <w:rsid w:val="00512ABC"/>
    <w:rsid w:val="005249E4"/>
    <w:rsid w:val="0053164D"/>
    <w:rsid w:val="00537BBE"/>
    <w:rsid w:val="00546798"/>
    <w:rsid w:val="00581594"/>
    <w:rsid w:val="00591AA2"/>
    <w:rsid w:val="005E64BA"/>
    <w:rsid w:val="005F120D"/>
    <w:rsid w:val="00613778"/>
    <w:rsid w:val="00641D1C"/>
    <w:rsid w:val="00642005"/>
    <w:rsid w:val="00646F96"/>
    <w:rsid w:val="00654280"/>
    <w:rsid w:val="00664BEE"/>
    <w:rsid w:val="006B25D0"/>
    <w:rsid w:val="006D1D29"/>
    <w:rsid w:val="0070092D"/>
    <w:rsid w:val="007265F0"/>
    <w:rsid w:val="0075626B"/>
    <w:rsid w:val="00771E43"/>
    <w:rsid w:val="00787697"/>
    <w:rsid w:val="00792DD7"/>
    <w:rsid w:val="007B1C9E"/>
    <w:rsid w:val="007C2C36"/>
    <w:rsid w:val="007D6C2A"/>
    <w:rsid w:val="007F4A1C"/>
    <w:rsid w:val="00802DA1"/>
    <w:rsid w:val="00810EB8"/>
    <w:rsid w:val="00813D7E"/>
    <w:rsid w:val="00827ABD"/>
    <w:rsid w:val="0083147F"/>
    <w:rsid w:val="008376AF"/>
    <w:rsid w:val="008430C4"/>
    <w:rsid w:val="00853F9F"/>
    <w:rsid w:val="00874C04"/>
    <w:rsid w:val="008A744F"/>
    <w:rsid w:val="008C4F23"/>
    <w:rsid w:val="008C7E2D"/>
    <w:rsid w:val="008D1984"/>
    <w:rsid w:val="008D3466"/>
    <w:rsid w:val="008E17A1"/>
    <w:rsid w:val="00903CC3"/>
    <w:rsid w:val="009065E6"/>
    <w:rsid w:val="00913942"/>
    <w:rsid w:val="00917756"/>
    <w:rsid w:val="00931DB1"/>
    <w:rsid w:val="009345C4"/>
    <w:rsid w:val="009778F8"/>
    <w:rsid w:val="00996D2A"/>
    <w:rsid w:val="009B3CF7"/>
    <w:rsid w:val="009F0AE0"/>
    <w:rsid w:val="00A04FD2"/>
    <w:rsid w:val="00A279A9"/>
    <w:rsid w:val="00A32C3F"/>
    <w:rsid w:val="00A3755D"/>
    <w:rsid w:val="00A5627B"/>
    <w:rsid w:val="00A978CD"/>
    <w:rsid w:val="00AA494F"/>
    <w:rsid w:val="00AC31A7"/>
    <w:rsid w:val="00AE0F8C"/>
    <w:rsid w:val="00B11C5B"/>
    <w:rsid w:val="00B34705"/>
    <w:rsid w:val="00B4203F"/>
    <w:rsid w:val="00B52A0E"/>
    <w:rsid w:val="00B82741"/>
    <w:rsid w:val="00B83D9C"/>
    <w:rsid w:val="00B91C41"/>
    <w:rsid w:val="00BD5E61"/>
    <w:rsid w:val="00BF2D84"/>
    <w:rsid w:val="00BF7E90"/>
    <w:rsid w:val="00C041F1"/>
    <w:rsid w:val="00C137C2"/>
    <w:rsid w:val="00C2051E"/>
    <w:rsid w:val="00C663C3"/>
    <w:rsid w:val="00C72AF5"/>
    <w:rsid w:val="00C75CD8"/>
    <w:rsid w:val="00C91207"/>
    <w:rsid w:val="00CA6DA6"/>
    <w:rsid w:val="00CC20D0"/>
    <w:rsid w:val="00CC5240"/>
    <w:rsid w:val="00CE5D59"/>
    <w:rsid w:val="00CF4AF8"/>
    <w:rsid w:val="00D1387D"/>
    <w:rsid w:val="00D2710F"/>
    <w:rsid w:val="00D84ACD"/>
    <w:rsid w:val="00DE7D08"/>
    <w:rsid w:val="00E06EBC"/>
    <w:rsid w:val="00E17528"/>
    <w:rsid w:val="00E244B4"/>
    <w:rsid w:val="00E2631D"/>
    <w:rsid w:val="00E83B43"/>
    <w:rsid w:val="00EC5090"/>
    <w:rsid w:val="00EC7E83"/>
    <w:rsid w:val="00ED3E53"/>
    <w:rsid w:val="00EF076C"/>
    <w:rsid w:val="00EF4657"/>
    <w:rsid w:val="00F435BA"/>
    <w:rsid w:val="00F643CE"/>
    <w:rsid w:val="00FB23EE"/>
    <w:rsid w:val="00FC163B"/>
    <w:rsid w:val="00FC4F2C"/>
    <w:rsid w:val="00FD4D37"/>
    <w:rsid w:val="00FF7C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61C6"/>
    <w:rPr>
      <w:sz w:val="24"/>
      <w:szCs w:val="24"/>
    </w:rPr>
  </w:style>
  <w:style w:type="paragraph" w:styleId="Heading3">
    <w:name w:val="heading 3"/>
    <w:basedOn w:val="Normal"/>
    <w:next w:val="Normal"/>
    <w:link w:val="Heading3Char"/>
    <w:qFormat/>
    <w:rsid w:val="00FB4666"/>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2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12ABC"/>
    <w:pPr>
      <w:spacing w:before="100" w:beforeAutospacing="1" w:after="100" w:afterAutospacing="1"/>
    </w:pPr>
  </w:style>
  <w:style w:type="character" w:styleId="Hyperlink">
    <w:name w:val="Hyperlink"/>
    <w:basedOn w:val="DefaultParagraphFont"/>
    <w:rsid w:val="00EA29DA"/>
    <w:rPr>
      <w:color w:val="0000FF"/>
      <w:u w:val="single"/>
    </w:rPr>
  </w:style>
  <w:style w:type="paragraph" w:styleId="Footer">
    <w:name w:val="footer"/>
    <w:basedOn w:val="Normal"/>
    <w:rsid w:val="00ED0917"/>
    <w:pPr>
      <w:tabs>
        <w:tab w:val="center" w:pos="4320"/>
        <w:tab w:val="right" w:pos="8640"/>
      </w:tabs>
    </w:pPr>
  </w:style>
  <w:style w:type="character" w:styleId="PageNumber">
    <w:name w:val="page number"/>
    <w:basedOn w:val="DefaultParagraphFont"/>
    <w:rsid w:val="00ED0917"/>
  </w:style>
  <w:style w:type="paragraph" w:styleId="Header">
    <w:name w:val="header"/>
    <w:basedOn w:val="Normal"/>
    <w:rsid w:val="00A01920"/>
    <w:pPr>
      <w:tabs>
        <w:tab w:val="center" w:pos="4320"/>
        <w:tab w:val="right" w:pos="8640"/>
      </w:tabs>
    </w:pPr>
  </w:style>
  <w:style w:type="character" w:customStyle="1" w:styleId="Heading3Char">
    <w:name w:val="Heading 3 Char"/>
    <w:basedOn w:val="DefaultParagraphFont"/>
    <w:link w:val="Heading3"/>
    <w:locked/>
    <w:rsid w:val="00FB4666"/>
    <w:rPr>
      <w:rFonts w:ascii="Cambria" w:hAnsi="Cambria"/>
      <w:b/>
      <w:bCs/>
      <w:color w:val="4F81BD"/>
      <w:sz w:val="22"/>
      <w:szCs w:val="22"/>
      <w:lang w:val="en-US" w:eastAsia="en-US" w:bidi="ar-SA"/>
    </w:rPr>
  </w:style>
  <w:style w:type="paragraph" w:customStyle="1" w:styleId="ColorfulList-Accent11">
    <w:name w:val="Colorful List - Accent 11"/>
    <w:basedOn w:val="Normal"/>
    <w:uiPriority w:val="34"/>
    <w:qFormat/>
    <w:rsid w:val="00FB4666"/>
    <w:pPr>
      <w:spacing w:after="200" w:line="276" w:lineRule="auto"/>
      <w:ind w:left="720"/>
      <w:contextualSpacing/>
    </w:pPr>
    <w:rPr>
      <w:rFonts w:ascii="Calibri" w:hAnsi="Calibri"/>
      <w:sz w:val="22"/>
      <w:szCs w:val="22"/>
    </w:rPr>
  </w:style>
  <w:style w:type="character" w:styleId="FollowedHyperlink">
    <w:name w:val="FollowedHyperlink"/>
    <w:basedOn w:val="DefaultParagraphFont"/>
    <w:rsid w:val="009126E3"/>
    <w:rPr>
      <w:color w:val="800080"/>
      <w:u w:val="single"/>
    </w:rPr>
  </w:style>
  <w:style w:type="paragraph" w:styleId="ListParagraph">
    <w:name w:val="List Paragraph"/>
    <w:basedOn w:val="Normal"/>
    <w:qFormat/>
    <w:rsid w:val="00CE5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61C6"/>
    <w:rPr>
      <w:sz w:val="24"/>
      <w:szCs w:val="24"/>
    </w:rPr>
  </w:style>
  <w:style w:type="paragraph" w:styleId="Heading3">
    <w:name w:val="heading 3"/>
    <w:basedOn w:val="Normal"/>
    <w:next w:val="Normal"/>
    <w:link w:val="Heading3Char"/>
    <w:qFormat/>
    <w:rsid w:val="00FB4666"/>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2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12ABC"/>
    <w:pPr>
      <w:spacing w:before="100" w:beforeAutospacing="1" w:after="100" w:afterAutospacing="1"/>
    </w:pPr>
  </w:style>
  <w:style w:type="character" w:styleId="Hyperlink">
    <w:name w:val="Hyperlink"/>
    <w:basedOn w:val="DefaultParagraphFont"/>
    <w:rsid w:val="00EA29DA"/>
    <w:rPr>
      <w:color w:val="0000FF"/>
      <w:u w:val="single"/>
    </w:rPr>
  </w:style>
  <w:style w:type="paragraph" w:styleId="Footer">
    <w:name w:val="footer"/>
    <w:basedOn w:val="Normal"/>
    <w:rsid w:val="00ED0917"/>
    <w:pPr>
      <w:tabs>
        <w:tab w:val="center" w:pos="4320"/>
        <w:tab w:val="right" w:pos="8640"/>
      </w:tabs>
    </w:pPr>
  </w:style>
  <w:style w:type="character" w:styleId="PageNumber">
    <w:name w:val="page number"/>
    <w:basedOn w:val="DefaultParagraphFont"/>
    <w:rsid w:val="00ED0917"/>
  </w:style>
  <w:style w:type="paragraph" w:styleId="Header">
    <w:name w:val="header"/>
    <w:basedOn w:val="Normal"/>
    <w:rsid w:val="00A01920"/>
    <w:pPr>
      <w:tabs>
        <w:tab w:val="center" w:pos="4320"/>
        <w:tab w:val="right" w:pos="8640"/>
      </w:tabs>
    </w:pPr>
  </w:style>
  <w:style w:type="character" w:customStyle="1" w:styleId="Heading3Char">
    <w:name w:val="Heading 3 Char"/>
    <w:basedOn w:val="DefaultParagraphFont"/>
    <w:link w:val="Heading3"/>
    <w:locked/>
    <w:rsid w:val="00FB4666"/>
    <w:rPr>
      <w:rFonts w:ascii="Cambria" w:hAnsi="Cambria"/>
      <w:b/>
      <w:bCs/>
      <w:color w:val="4F81BD"/>
      <w:sz w:val="22"/>
      <w:szCs w:val="22"/>
      <w:lang w:val="en-US" w:eastAsia="en-US" w:bidi="ar-SA"/>
    </w:rPr>
  </w:style>
  <w:style w:type="paragraph" w:customStyle="1" w:styleId="ColorfulList-Accent11">
    <w:name w:val="Colorful List - Accent 11"/>
    <w:basedOn w:val="Normal"/>
    <w:uiPriority w:val="34"/>
    <w:qFormat/>
    <w:rsid w:val="00FB4666"/>
    <w:pPr>
      <w:spacing w:after="200" w:line="276" w:lineRule="auto"/>
      <w:ind w:left="720"/>
      <w:contextualSpacing/>
    </w:pPr>
    <w:rPr>
      <w:rFonts w:ascii="Calibri" w:hAnsi="Calibri"/>
      <w:sz w:val="22"/>
      <w:szCs w:val="22"/>
    </w:rPr>
  </w:style>
  <w:style w:type="character" w:styleId="FollowedHyperlink">
    <w:name w:val="FollowedHyperlink"/>
    <w:basedOn w:val="DefaultParagraphFont"/>
    <w:rsid w:val="009126E3"/>
    <w:rPr>
      <w:color w:val="800080"/>
      <w:u w:val="single"/>
    </w:rPr>
  </w:style>
  <w:style w:type="paragraph" w:styleId="ListParagraph">
    <w:name w:val="List Paragraph"/>
    <w:basedOn w:val="Normal"/>
    <w:qFormat/>
    <w:rsid w:val="00CE5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597089">
      <w:bodyDiv w:val="1"/>
      <w:marLeft w:val="0"/>
      <w:marRight w:val="0"/>
      <w:marTop w:val="0"/>
      <w:marBottom w:val="0"/>
      <w:divBdr>
        <w:top w:val="none" w:sz="0" w:space="0" w:color="auto"/>
        <w:left w:val="none" w:sz="0" w:space="0" w:color="auto"/>
        <w:bottom w:val="none" w:sz="0" w:space="0" w:color="auto"/>
        <w:right w:val="none" w:sz="0" w:space="0" w:color="auto"/>
      </w:divBdr>
    </w:div>
    <w:div w:id="1745835707">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Human Sciences Department</vt:lpstr>
    </vt:vector>
  </TitlesOfParts>
  <Company>Middle Tennessee State University</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Sciences Department</dc:title>
  <dc:creator>dbelcher</dc:creator>
  <cp:lastModifiedBy>Middle Tennessee State University</cp:lastModifiedBy>
  <cp:revision>2</cp:revision>
  <dcterms:created xsi:type="dcterms:W3CDTF">2012-01-31T22:36:00Z</dcterms:created>
  <dcterms:modified xsi:type="dcterms:W3CDTF">2012-01-31T22:36:00Z</dcterms:modified>
</cp:coreProperties>
</file>