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29760" w14:textId="77777777" w:rsidR="00A000ED" w:rsidRPr="00A000ED" w:rsidRDefault="00A000ED" w:rsidP="00A000ED">
      <w:pPr>
        <w:widowControl w:val="0"/>
        <w:autoSpaceDE w:val="0"/>
        <w:autoSpaceDN w:val="0"/>
        <w:adjustRightInd w:val="0"/>
        <w:jc w:val="center"/>
        <w:rPr>
          <w:rFonts w:ascii="Palatino Linotype" w:hAnsi="Palatino Linotype" w:cs="Palatino Linotype"/>
          <w:b/>
          <w:bCs/>
          <w:smallCaps/>
          <w:sz w:val="28"/>
          <w:szCs w:val="28"/>
        </w:rPr>
      </w:pPr>
      <w:r w:rsidRPr="00A000ED">
        <w:rPr>
          <w:rFonts w:ascii="Palatino Linotype" w:hAnsi="Palatino Linotype" w:cs="Palatino Linotype"/>
          <w:b/>
          <w:bCs/>
          <w:smallCaps/>
          <w:sz w:val="28"/>
          <w:szCs w:val="28"/>
        </w:rPr>
        <w:t>The Ph.D. in Philosophy at the University of Florida</w:t>
      </w:r>
    </w:p>
    <w:p w14:paraId="49E62DAB" w14:textId="77777777" w:rsidR="00A000ED" w:rsidRDefault="00A000ED" w:rsidP="00A000ED">
      <w:pPr>
        <w:widowControl w:val="0"/>
        <w:autoSpaceDE w:val="0"/>
        <w:autoSpaceDN w:val="0"/>
        <w:adjustRightInd w:val="0"/>
        <w:rPr>
          <w:rFonts w:ascii="Palatino Linotype" w:hAnsi="Palatino Linotype" w:cs="Palatino Linotype"/>
          <w:sz w:val="24"/>
          <w:szCs w:val="24"/>
        </w:rPr>
      </w:pPr>
    </w:p>
    <w:p w14:paraId="1E72D343" w14:textId="77777777" w:rsidR="00A000ED" w:rsidRDefault="00A000ED" w:rsidP="00A000ED">
      <w:pPr>
        <w:widowControl w:val="0"/>
        <w:autoSpaceDE w:val="0"/>
        <w:autoSpaceDN w:val="0"/>
        <w:adjustRightInd w:val="0"/>
        <w:jc w:val="both"/>
        <w:rPr>
          <w:rFonts w:ascii="Palatino Linotype" w:hAnsi="Palatino Linotype" w:cs="Palatino Linotype"/>
          <w:sz w:val="24"/>
          <w:szCs w:val="24"/>
        </w:rPr>
      </w:pPr>
      <w:r>
        <w:rPr>
          <w:rFonts w:ascii="Palatino Linotype" w:hAnsi="Palatino Linotype" w:cs="Palatino Linotype"/>
          <w:sz w:val="24"/>
          <w:szCs w:val="24"/>
        </w:rPr>
        <w:t>The Department of Philosophy at the University of Florida is currently accepting applications</w:t>
      </w:r>
      <w:r w:rsidRPr="00A000ED">
        <w:rPr>
          <w:rFonts w:ascii="Palatino Linotype" w:hAnsi="Palatino Linotype" w:cs="Palatino Linotype"/>
          <w:sz w:val="24"/>
          <w:szCs w:val="24"/>
        </w:rPr>
        <w:t xml:space="preserve"> for admission to its doctoral program</w:t>
      </w:r>
      <w:r>
        <w:rPr>
          <w:rFonts w:ascii="Palatino Linotype" w:hAnsi="Palatino Linotype" w:cs="Palatino Linotype"/>
          <w:sz w:val="24"/>
          <w:szCs w:val="24"/>
        </w:rPr>
        <w:t xml:space="preserve"> for academic year 2019-2020</w:t>
      </w:r>
      <w:r w:rsidRPr="00A000ED">
        <w:rPr>
          <w:rFonts w:ascii="Palatino Linotype" w:hAnsi="Palatino Linotype" w:cs="Palatino Linotype"/>
          <w:sz w:val="24"/>
          <w:szCs w:val="24"/>
        </w:rPr>
        <w:t>. The University of Florida is a top-ten public university, and the graduate program of its</w:t>
      </w:r>
      <w:r>
        <w:rPr>
          <w:rFonts w:ascii="Palatino Linotype" w:hAnsi="Palatino Linotype" w:cs="Palatino Linotype"/>
          <w:sz w:val="24"/>
          <w:szCs w:val="24"/>
        </w:rPr>
        <w:t xml:space="preserve"> </w:t>
      </w:r>
      <w:hyperlink r:id="rId4" w:history="1">
        <w:r w:rsidR="00907D7C" w:rsidRPr="00907D7C">
          <w:rPr>
            <w:rStyle w:val="Hyperlink"/>
            <w:rFonts w:ascii="Palatino Linotype" w:hAnsi="Palatino Linotype" w:cs="Palatino Linotype"/>
            <w:sz w:val="24"/>
            <w:szCs w:val="24"/>
          </w:rPr>
          <w:t>Department of Philosophy</w:t>
        </w:r>
      </w:hyperlink>
      <w:r>
        <w:rPr>
          <w:rFonts w:ascii="Palatino Linotype" w:hAnsi="Palatino Linotype" w:cs="Palatino Linotype"/>
          <w:sz w:val="24"/>
          <w:szCs w:val="24"/>
        </w:rPr>
        <w:t xml:space="preserve"> </w:t>
      </w:r>
      <w:r w:rsidRPr="00A000ED">
        <w:rPr>
          <w:rFonts w:ascii="Palatino Linotype" w:hAnsi="Palatino Linotype" w:cs="Palatino Linotype"/>
          <w:sz w:val="24"/>
          <w:szCs w:val="24"/>
        </w:rPr>
        <w:t>offers graduate students a rigorous training in core areas of philosophy within a supportive community of faculty and graduate students.</w:t>
      </w:r>
    </w:p>
    <w:p w14:paraId="361F7886" w14:textId="77777777" w:rsidR="00A000ED" w:rsidRDefault="00A000ED" w:rsidP="00A000ED">
      <w:pPr>
        <w:widowControl w:val="0"/>
        <w:autoSpaceDE w:val="0"/>
        <w:autoSpaceDN w:val="0"/>
        <w:adjustRightInd w:val="0"/>
        <w:jc w:val="both"/>
        <w:rPr>
          <w:rFonts w:ascii="Palatino Linotype" w:hAnsi="Palatino Linotype" w:cs="Palatino Linotype"/>
          <w:sz w:val="24"/>
          <w:szCs w:val="24"/>
        </w:rPr>
      </w:pPr>
    </w:p>
    <w:p w14:paraId="705F7595" w14:textId="77777777" w:rsidR="00A000ED" w:rsidRDefault="00A000ED" w:rsidP="00A000ED">
      <w:pPr>
        <w:widowControl w:val="0"/>
        <w:autoSpaceDE w:val="0"/>
        <w:autoSpaceDN w:val="0"/>
        <w:adjustRightInd w:val="0"/>
        <w:jc w:val="both"/>
        <w:rPr>
          <w:rFonts w:ascii="Palatino Linotype" w:hAnsi="Palatino Linotype" w:cs="Palatino Linotype"/>
          <w:sz w:val="24"/>
          <w:szCs w:val="24"/>
        </w:rPr>
      </w:pPr>
      <w:r w:rsidRPr="00A000ED">
        <w:rPr>
          <w:rFonts w:ascii="Palatino Linotype" w:hAnsi="Palatino Linotype" w:cs="Palatino Linotype"/>
          <w:sz w:val="24"/>
          <w:szCs w:val="24"/>
        </w:rPr>
        <w:t>The expertise of our core faculty extends to most major areas of philosophy. The department has particular strengths in history of philosophy (both ancient and modern), metaphysics, epistemology, philosophy of mind, philosophy of language, ethics, social and political philosophy, feminism, and philosophy of education.</w:t>
      </w:r>
      <w:r>
        <w:rPr>
          <w:rFonts w:ascii="Palatino Linotype" w:hAnsi="Palatino Linotype" w:cs="Palatino Linotype"/>
          <w:sz w:val="24"/>
          <w:szCs w:val="24"/>
        </w:rPr>
        <w:t xml:space="preserve"> </w:t>
      </w:r>
      <w:r w:rsidRPr="00A000ED">
        <w:rPr>
          <w:rFonts w:ascii="Palatino Linotype" w:hAnsi="Palatino Linotype" w:cs="Palatino Linotype"/>
          <w:sz w:val="24"/>
          <w:szCs w:val="24"/>
        </w:rPr>
        <w:t>In addition, the hiring of new faculty during the past two years is enabling the department to offer students the opportunity to earn a graduate certificate in the ethics of technology, an increasingly important sub-discipline within the broader field of ethics.</w:t>
      </w:r>
    </w:p>
    <w:p w14:paraId="192ECB38" w14:textId="77777777" w:rsidR="00A000ED" w:rsidRDefault="00A000ED" w:rsidP="00A000ED">
      <w:pPr>
        <w:widowControl w:val="0"/>
        <w:autoSpaceDE w:val="0"/>
        <w:autoSpaceDN w:val="0"/>
        <w:adjustRightInd w:val="0"/>
        <w:jc w:val="both"/>
        <w:rPr>
          <w:rFonts w:ascii="Palatino Linotype" w:hAnsi="Palatino Linotype" w:cs="Palatino Linotype"/>
          <w:sz w:val="24"/>
          <w:szCs w:val="24"/>
        </w:rPr>
      </w:pPr>
    </w:p>
    <w:p w14:paraId="3336E103" w14:textId="77777777" w:rsidR="00A000ED" w:rsidRDefault="00A000ED" w:rsidP="00A000ED">
      <w:pPr>
        <w:widowControl w:val="0"/>
        <w:autoSpaceDE w:val="0"/>
        <w:autoSpaceDN w:val="0"/>
        <w:adjustRightInd w:val="0"/>
        <w:jc w:val="both"/>
        <w:rPr>
          <w:rFonts w:ascii="Palatino Linotype" w:hAnsi="Palatino Linotype" w:cs="Palatino Linotype"/>
          <w:sz w:val="24"/>
          <w:szCs w:val="24"/>
        </w:rPr>
      </w:pPr>
      <w:r w:rsidRPr="00A000ED">
        <w:rPr>
          <w:rFonts w:ascii="Palatino Linotype" w:hAnsi="Palatino Linotype" w:cs="Palatino Linotype"/>
          <w:sz w:val="24"/>
          <w:szCs w:val="24"/>
        </w:rPr>
        <w:t xml:space="preserve">Graduate </w:t>
      </w:r>
      <w:r>
        <w:rPr>
          <w:rFonts w:ascii="Palatino Linotype" w:hAnsi="Palatino Linotype" w:cs="Palatino Linotype"/>
          <w:sz w:val="24"/>
          <w:szCs w:val="24"/>
        </w:rPr>
        <w:t>assistantships</w:t>
      </w:r>
      <w:r w:rsidRPr="00A000ED">
        <w:rPr>
          <w:rFonts w:ascii="Palatino Linotype" w:hAnsi="Palatino Linotype" w:cs="Palatino Linotype"/>
          <w:sz w:val="24"/>
          <w:szCs w:val="24"/>
        </w:rPr>
        <w:t xml:space="preserve"> in Philosophy provide an annual stipend of $17,722 together with health insurance and a tuition waiver for a full-time load (3 courses per semester), which is sufficient to enable completion of the requirements for the Ph.D. within the normative span of five years. </w:t>
      </w:r>
    </w:p>
    <w:p w14:paraId="5B62F65F" w14:textId="77777777" w:rsidR="00A000ED" w:rsidRDefault="00A000ED" w:rsidP="00A000ED">
      <w:pPr>
        <w:widowControl w:val="0"/>
        <w:autoSpaceDE w:val="0"/>
        <w:autoSpaceDN w:val="0"/>
        <w:adjustRightInd w:val="0"/>
        <w:jc w:val="both"/>
        <w:rPr>
          <w:rFonts w:ascii="Palatino Linotype" w:hAnsi="Palatino Linotype" w:cs="Palatino Linotype"/>
          <w:sz w:val="24"/>
          <w:szCs w:val="24"/>
        </w:rPr>
      </w:pPr>
    </w:p>
    <w:p w14:paraId="7E9282E2" w14:textId="77777777" w:rsidR="00A000ED" w:rsidRPr="00A000ED" w:rsidRDefault="00A000ED" w:rsidP="00A000ED">
      <w:pPr>
        <w:widowControl w:val="0"/>
        <w:autoSpaceDE w:val="0"/>
        <w:autoSpaceDN w:val="0"/>
        <w:adjustRightInd w:val="0"/>
        <w:jc w:val="both"/>
        <w:rPr>
          <w:rFonts w:ascii="Palatino Linotype" w:hAnsi="Palatino Linotype" w:cs="Palatino Linotype"/>
          <w:sz w:val="24"/>
          <w:szCs w:val="24"/>
        </w:rPr>
      </w:pPr>
      <w:r w:rsidRPr="00A000ED">
        <w:rPr>
          <w:rFonts w:ascii="Palatino Linotype" w:hAnsi="Palatino Linotype" w:cs="Palatino Linotype"/>
          <w:sz w:val="24"/>
          <w:szCs w:val="24"/>
        </w:rPr>
        <w:t>The department is active in hosting speakers and conferences throughout the academic year. Each Spring our graduate students organize the </w:t>
      </w:r>
      <w:hyperlink r:id="rId5" w:history="1">
        <w:r w:rsidRPr="00A000ED">
          <w:rPr>
            <w:rFonts w:ascii="Palatino Linotype" w:hAnsi="Palatino Linotype" w:cs="Palatino Linotype"/>
            <w:color w:val="386EFF"/>
            <w:sz w:val="24"/>
            <w:szCs w:val="24"/>
            <w:u w:val="single" w:color="386EFF"/>
          </w:rPr>
          <w:t>Southeast Graduate Philosophy Conference</w:t>
        </w:r>
      </w:hyperlink>
      <w:r w:rsidRPr="00A000ED">
        <w:rPr>
          <w:rFonts w:ascii="Palatino Linotype" w:hAnsi="Palatino Linotype" w:cs="Palatino Linotype"/>
          <w:sz w:val="24"/>
          <w:szCs w:val="24"/>
        </w:rPr>
        <w:t>. Working on that conference helps acquaint graduate students with the protocols of professional work in philosophy and offers the opportunity to interact with young philosophers from around the country.</w:t>
      </w:r>
    </w:p>
    <w:p w14:paraId="55B41947" w14:textId="77777777" w:rsidR="00A000ED" w:rsidRDefault="00A000ED" w:rsidP="00A000ED">
      <w:pPr>
        <w:widowControl w:val="0"/>
        <w:autoSpaceDE w:val="0"/>
        <w:autoSpaceDN w:val="0"/>
        <w:adjustRightInd w:val="0"/>
        <w:rPr>
          <w:rFonts w:ascii="Helvetica" w:hAnsi="Helvetica" w:cs="Helvetica"/>
          <w:sz w:val="24"/>
          <w:szCs w:val="24"/>
        </w:rPr>
      </w:pPr>
    </w:p>
    <w:p w14:paraId="793A9853" w14:textId="77777777" w:rsidR="00A000ED" w:rsidRDefault="00A000ED" w:rsidP="00A000ED">
      <w:pPr>
        <w:widowControl w:val="0"/>
        <w:autoSpaceDE w:val="0"/>
        <w:autoSpaceDN w:val="0"/>
        <w:adjustRightInd w:val="0"/>
        <w:jc w:val="both"/>
        <w:rPr>
          <w:rFonts w:ascii="Palatino Linotype" w:hAnsi="Palatino Linotype" w:cs="Palatino Linotype"/>
          <w:sz w:val="24"/>
          <w:szCs w:val="24"/>
        </w:rPr>
      </w:pPr>
      <w:r w:rsidRPr="00A000ED">
        <w:rPr>
          <w:rFonts w:ascii="Palatino Linotype" w:hAnsi="Palatino Linotype" w:cs="Palatino Linotype"/>
          <w:sz w:val="24"/>
          <w:szCs w:val="24"/>
        </w:rPr>
        <w:t>The graduate curriculum is suited both for students who begin with an undergraduate degree in philosophy as well as for those who have some significant philosophy experience but did not acquire a previous degree. The admissions committee looks especially for prospective students with a strong work ethic and an eagerness to contribute to our community.</w:t>
      </w:r>
    </w:p>
    <w:p w14:paraId="57F298B2" w14:textId="77777777" w:rsidR="00A000ED" w:rsidRPr="00A000ED" w:rsidRDefault="00A000ED" w:rsidP="00A000ED">
      <w:pPr>
        <w:widowControl w:val="0"/>
        <w:autoSpaceDE w:val="0"/>
        <w:autoSpaceDN w:val="0"/>
        <w:adjustRightInd w:val="0"/>
        <w:rPr>
          <w:rFonts w:ascii="Helvetica" w:hAnsi="Helvetica" w:cs="Helvetica"/>
          <w:sz w:val="24"/>
          <w:szCs w:val="24"/>
        </w:rPr>
      </w:pPr>
    </w:p>
    <w:p w14:paraId="10D8B7EA" w14:textId="3EF2977E" w:rsidR="00A000ED" w:rsidRPr="00A000ED" w:rsidRDefault="00907D7C" w:rsidP="00907D7C">
      <w:pPr>
        <w:widowControl w:val="0"/>
        <w:autoSpaceDE w:val="0"/>
        <w:autoSpaceDN w:val="0"/>
        <w:adjustRightInd w:val="0"/>
        <w:jc w:val="both"/>
        <w:rPr>
          <w:rFonts w:ascii="Helvetica" w:hAnsi="Helvetica" w:cs="Helvetica"/>
          <w:sz w:val="24"/>
          <w:szCs w:val="24"/>
        </w:rPr>
      </w:pPr>
      <w:r>
        <w:rPr>
          <w:rFonts w:ascii="Palatino Linotype" w:hAnsi="Palatino Linotype" w:cs="Palatino Linotype"/>
          <w:sz w:val="24"/>
          <w:szCs w:val="24"/>
        </w:rPr>
        <w:t xml:space="preserve">Interested students may begin the application process </w:t>
      </w:r>
      <w:hyperlink r:id="rId6" w:history="1">
        <w:r w:rsidRPr="00907D7C">
          <w:rPr>
            <w:rStyle w:val="Hyperlink"/>
            <w:rFonts w:ascii="Palatino Linotype" w:hAnsi="Palatino Linotype" w:cs="Palatino Linotype"/>
            <w:sz w:val="24"/>
            <w:szCs w:val="24"/>
          </w:rPr>
          <w:t>here</w:t>
        </w:r>
      </w:hyperlink>
      <w:r>
        <w:rPr>
          <w:rFonts w:ascii="Palatino Linotype" w:hAnsi="Palatino Linotype" w:cs="Palatino Linotype"/>
          <w:sz w:val="24"/>
          <w:szCs w:val="24"/>
        </w:rPr>
        <w:t xml:space="preserve">. </w:t>
      </w:r>
      <w:r w:rsidR="00A000ED" w:rsidRPr="00A000ED">
        <w:rPr>
          <w:rFonts w:ascii="Palatino Linotype" w:hAnsi="Palatino Linotype" w:cs="Palatino Linotype"/>
          <w:sz w:val="24"/>
          <w:szCs w:val="24"/>
        </w:rPr>
        <w:t>Review of applications will begin</w:t>
      </w:r>
      <w:r w:rsidR="00EF353D">
        <w:rPr>
          <w:rFonts w:ascii="Palatino Linotype" w:hAnsi="Palatino Linotype" w:cs="Palatino Linotype"/>
          <w:sz w:val="24"/>
          <w:szCs w:val="24"/>
        </w:rPr>
        <w:t xml:space="preserve"> January 16, 2020</w:t>
      </w:r>
      <w:r w:rsidR="00A000ED" w:rsidRPr="00A000ED">
        <w:rPr>
          <w:rFonts w:ascii="Palatino Linotype" w:hAnsi="Palatino Linotype" w:cs="Palatino Linotype"/>
          <w:sz w:val="24"/>
          <w:szCs w:val="24"/>
        </w:rPr>
        <w:t xml:space="preserve">, though applications received after that date will </w:t>
      </w:r>
      <w:r w:rsidR="00A000ED">
        <w:rPr>
          <w:rFonts w:ascii="Palatino Linotype" w:hAnsi="Palatino Linotype" w:cs="Palatino Linotype"/>
          <w:sz w:val="24"/>
          <w:szCs w:val="24"/>
        </w:rPr>
        <w:t xml:space="preserve">still receive consideration. The Department </w:t>
      </w:r>
      <w:r w:rsidR="00A000ED" w:rsidRPr="00A000ED">
        <w:rPr>
          <w:rFonts w:ascii="Palatino Linotype" w:hAnsi="Palatino Linotype" w:cs="Palatino Linotype"/>
          <w:sz w:val="24"/>
          <w:szCs w:val="24"/>
        </w:rPr>
        <w:t>anticipate</w:t>
      </w:r>
      <w:r w:rsidR="00A000ED">
        <w:rPr>
          <w:rFonts w:ascii="Palatino Linotype" w:hAnsi="Palatino Linotype" w:cs="Palatino Linotype"/>
          <w:sz w:val="24"/>
          <w:szCs w:val="24"/>
        </w:rPr>
        <w:t>s</w:t>
      </w:r>
      <w:r w:rsidR="00A000ED" w:rsidRPr="00A000ED">
        <w:rPr>
          <w:rFonts w:ascii="Palatino Linotype" w:hAnsi="Palatino Linotype" w:cs="Palatino Linotype"/>
          <w:sz w:val="24"/>
          <w:szCs w:val="24"/>
        </w:rPr>
        <w:t xml:space="preserve"> making o</w:t>
      </w:r>
      <w:r w:rsidR="00D2484F">
        <w:rPr>
          <w:rFonts w:ascii="Palatino Linotype" w:hAnsi="Palatino Linotype" w:cs="Palatino Linotype"/>
          <w:sz w:val="24"/>
          <w:szCs w:val="24"/>
        </w:rPr>
        <w:t>ffers of admission in March 2020</w:t>
      </w:r>
      <w:bookmarkStart w:id="0" w:name="_GoBack"/>
      <w:bookmarkEnd w:id="0"/>
      <w:r w:rsidR="00A000ED" w:rsidRPr="00A000ED">
        <w:rPr>
          <w:rFonts w:ascii="Palatino Linotype" w:hAnsi="Palatino Linotype" w:cs="Palatino Linotype"/>
          <w:sz w:val="24"/>
          <w:szCs w:val="24"/>
        </w:rPr>
        <w:t>.</w:t>
      </w:r>
    </w:p>
    <w:p w14:paraId="651437EA" w14:textId="77777777" w:rsidR="00A000ED" w:rsidRDefault="00A000ED" w:rsidP="00A000ED">
      <w:pPr>
        <w:widowControl w:val="0"/>
        <w:autoSpaceDE w:val="0"/>
        <w:autoSpaceDN w:val="0"/>
        <w:adjustRightInd w:val="0"/>
        <w:rPr>
          <w:rFonts w:ascii="Palatino Linotype" w:hAnsi="Palatino Linotype" w:cs="Palatino Linotype"/>
          <w:sz w:val="24"/>
          <w:szCs w:val="24"/>
        </w:rPr>
      </w:pPr>
    </w:p>
    <w:p w14:paraId="53B1F6C8" w14:textId="77777777" w:rsidR="000C0CAA" w:rsidRPr="00A000ED" w:rsidRDefault="00907D7C" w:rsidP="00907D7C">
      <w:pPr>
        <w:widowControl w:val="0"/>
        <w:autoSpaceDE w:val="0"/>
        <w:autoSpaceDN w:val="0"/>
        <w:adjustRightInd w:val="0"/>
        <w:jc w:val="both"/>
        <w:rPr>
          <w:rFonts w:ascii="Helvetica" w:hAnsi="Helvetica" w:cs="Helvetica"/>
          <w:sz w:val="24"/>
          <w:szCs w:val="24"/>
        </w:rPr>
      </w:pPr>
      <w:r>
        <w:rPr>
          <w:rFonts w:ascii="Palatino Linotype" w:hAnsi="Palatino Linotype" w:cs="Palatino Linotype"/>
          <w:sz w:val="24"/>
          <w:szCs w:val="24"/>
        </w:rPr>
        <w:t>Please d</w:t>
      </w:r>
      <w:r w:rsidR="00A000ED">
        <w:rPr>
          <w:rFonts w:ascii="Palatino Linotype" w:hAnsi="Palatino Linotype" w:cs="Palatino Linotype"/>
          <w:sz w:val="24"/>
          <w:szCs w:val="24"/>
        </w:rPr>
        <w:t xml:space="preserve">irect further questions to the Graduate Coordinator, Dr. Stewart Duncan, </w:t>
      </w:r>
      <w:r w:rsidR="00A000ED" w:rsidRPr="00A000ED">
        <w:rPr>
          <w:rFonts w:ascii="Palatino Linotype" w:hAnsi="Palatino Linotype" w:cs="Palatino Linotype"/>
          <w:sz w:val="24"/>
          <w:szCs w:val="24"/>
        </w:rPr>
        <w:t>at </w:t>
      </w:r>
      <w:hyperlink r:id="rId7" w:history="1">
        <w:r w:rsidR="00A000ED" w:rsidRPr="00A000ED">
          <w:rPr>
            <w:rFonts w:ascii="Palatino Linotype" w:hAnsi="Palatino Linotype" w:cs="Palatino Linotype"/>
            <w:color w:val="2B52FF"/>
            <w:sz w:val="24"/>
            <w:szCs w:val="24"/>
            <w:u w:val="single" w:color="2B52FF"/>
          </w:rPr>
          <w:t>grad.coord@phil.ufl.edu</w:t>
        </w:r>
      </w:hyperlink>
      <w:r w:rsidR="00A000ED" w:rsidRPr="00A000ED">
        <w:rPr>
          <w:rFonts w:ascii="Palatino Linotype" w:hAnsi="Palatino Linotype" w:cs="Palatino Linotype"/>
          <w:sz w:val="24"/>
          <w:szCs w:val="24"/>
        </w:rPr>
        <w:t> or </w:t>
      </w:r>
      <w:hyperlink r:id="rId8" w:history="1">
        <w:r w:rsidR="00A000ED" w:rsidRPr="00A000ED">
          <w:rPr>
            <w:rFonts w:ascii="Palatino Linotype" w:hAnsi="Palatino Linotype" w:cs="Palatino Linotype"/>
            <w:color w:val="2B52FF"/>
            <w:sz w:val="24"/>
            <w:szCs w:val="24"/>
            <w:u w:val="single" w:color="2B52FF"/>
          </w:rPr>
          <w:t>sdrd@ufl.edu</w:t>
        </w:r>
      </w:hyperlink>
      <w:r w:rsidR="00A000ED" w:rsidRPr="00A000ED">
        <w:rPr>
          <w:rFonts w:ascii="Palatino Linotype" w:hAnsi="Palatino Linotype" w:cs="Palatino Linotype"/>
          <w:sz w:val="24"/>
          <w:szCs w:val="24"/>
        </w:rPr>
        <w:t>.</w:t>
      </w:r>
    </w:p>
    <w:sectPr w:rsidR="000C0CAA" w:rsidRPr="00A000ED" w:rsidSect="00F1305B">
      <w:pgSz w:w="12240" w:h="15840"/>
      <w:pgMar w:top="1440" w:right="1440" w:bottom="1440" w:left="1440" w:header="720" w:footer="720" w:gutter="0"/>
      <w:pgBorders>
        <w:top w:val="thinThickSmallGap" w:sz="24" w:space="1" w:color="auto"/>
        <w:left w:val="thinThickSmallGap" w:sz="24" w:space="4" w:color="auto"/>
        <w:bottom w:val="thinThickSmallGap" w:sz="24" w:space="1" w:color="auto"/>
        <w:right w:val="thinThick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ED"/>
    <w:rsid w:val="000C0CAA"/>
    <w:rsid w:val="0016498B"/>
    <w:rsid w:val="0030378C"/>
    <w:rsid w:val="00576402"/>
    <w:rsid w:val="00871947"/>
    <w:rsid w:val="00907D7C"/>
    <w:rsid w:val="009E1824"/>
    <w:rsid w:val="00A000ED"/>
    <w:rsid w:val="00D2484F"/>
    <w:rsid w:val="00E06E3A"/>
    <w:rsid w:val="00EF353D"/>
    <w:rsid w:val="00F1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20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hil.ufl.edu/" TargetMode="External"/><Relationship Id="rId5" Type="http://schemas.openxmlformats.org/officeDocument/2006/relationships/hyperlink" Target="http://www.phil.ufl.edu/events/2018/03/seg/index.html" TargetMode="External"/><Relationship Id="rId6" Type="http://schemas.openxmlformats.org/officeDocument/2006/relationships/hyperlink" Target="http://www.phil.ufl.edu/grad.html?page=prospective" TargetMode="External"/><Relationship Id="rId7" Type="http://schemas.openxmlformats.org/officeDocument/2006/relationships/hyperlink" Target="mailto:grad.coord@phil.ufl.edu" TargetMode="External"/><Relationship Id="rId8" Type="http://schemas.openxmlformats.org/officeDocument/2006/relationships/hyperlink" Target="mailto:sdrd@ufl.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466</Words>
  <Characters>2263</Characters>
  <Application>Microsoft Macintosh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Palmer,John Anderson</dc:creator>
  <cp:keywords/>
  <dc:description/>
  <cp:lastModifiedBy>Palmer,John Anderson</cp:lastModifiedBy>
  <cp:revision>4</cp:revision>
  <dcterms:created xsi:type="dcterms:W3CDTF">2018-11-30T14:35:00Z</dcterms:created>
  <dcterms:modified xsi:type="dcterms:W3CDTF">2019-12-04T14:54:00Z</dcterms:modified>
</cp:coreProperties>
</file>