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B27DA" w14:textId="77777777" w:rsidR="00AC3FD3" w:rsidRDefault="003345B3">
      <w:pPr>
        <w:pStyle w:val="Normal0"/>
        <w:spacing w:after="0" w:line="240" w:lineRule="auto"/>
        <w:rPr>
          <w:b/>
          <w:sz w:val="24"/>
          <w:szCs w:val="24"/>
        </w:rPr>
      </w:pPr>
      <w:r>
        <w:rPr>
          <w:b/>
          <w:noProof/>
          <w:sz w:val="24"/>
          <w:szCs w:val="24"/>
          <w:highlight w:val="white"/>
        </w:rPr>
        <w:drawing>
          <wp:inline distT="0" distB="0" distL="0" distR="0" wp14:anchorId="52FECB5D" wp14:editId="13CC9EBB">
            <wp:extent cx="1581150" cy="771525"/>
            <wp:effectExtent l="0" t="0" r="0" b="0"/>
            <wp:docPr id="2" name="image1.png" descr="C:\Users\spreston\Desktop\LOGO.png"/>
            <wp:cNvGraphicFramePr/>
            <a:graphic xmlns:a="http://schemas.openxmlformats.org/drawingml/2006/main">
              <a:graphicData uri="http://schemas.openxmlformats.org/drawingml/2006/picture">
                <pic:pic xmlns:pic="http://schemas.openxmlformats.org/drawingml/2006/picture">
                  <pic:nvPicPr>
                    <pic:cNvPr id="0" name="image1.png" descr="C:\Users\spreston\Desktop\LOGO.png"/>
                    <pic:cNvPicPr preferRelativeResize="0"/>
                  </pic:nvPicPr>
                  <pic:blipFill>
                    <a:blip r:embed="rId9"/>
                    <a:srcRect/>
                    <a:stretch>
                      <a:fillRect/>
                    </a:stretch>
                  </pic:blipFill>
                  <pic:spPr>
                    <a:xfrm>
                      <a:off x="0" y="0"/>
                      <a:ext cx="1581150" cy="771525"/>
                    </a:xfrm>
                    <a:prstGeom prst="rect">
                      <a:avLst/>
                    </a:prstGeom>
                    <a:ln/>
                  </pic:spPr>
                </pic:pic>
              </a:graphicData>
            </a:graphic>
          </wp:inline>
        </w:drawing>
      </w:r>
    </w:p>
    <w:p w14:paraId="419488FF" w14:textId="77777777" w:rsidR="00AC3FD3" w:rsidRDefault="00AC3FD3">
      <w:pPr>
        <w:pStyle w:val="Normal0"/>
        <w:spacing w:after="0" w:line="240" w:lineRule="auto"/>
        <w:rPr>
          <w:b/>
          <w:sz w:val="24"/>
          <w:szCs w:val="24"/>
        </w:rPr>
      </w:pPr>
    </w:p>
    <w:p w14:paraId="7A587E51" w14:textId="77777777" w:rsidR="00AC3FD3" w:rsidRDefault="00E24097">
      <w:pPr>
        <w:pStyle w:val="Normal0"/>
        <w:spacing w:after="0" w:line="240" w:lineRule="auto"/>
        <w:rPr>
          <w:b/>
          <w:sz w:val="28"/>
          <w:szCs w:val="28"/>
        </w:rPr>
      </w:pPr>
      <w:r>
        <w:rPr>
          <w:b/>
          <w:sz w:val="28"/>
          <w:szCs w:val="28"/>
        </w:rPr>
        <w:t>29</w:t>
      </w:r>
      <w:r w:rsidR="003345B3">
        <w:rPr>
          <w:b/>
          <w:sz w:val="28"/>
          <w:szCs w:val="28"/>
        </w:rPr>
        <w:t xml:space="preserve"> Title IX </w:t>
      </w:r>
      <w:r w:rsidR="003D160B">
        <w:rPr>
          <w:b/>
          <w:sz w:val="28"/>
          <w:szCs w:val="28"/>
        </w:rPr>
        <w:t>Compliance</w:t>
      </w:r>
    </w:p>
    <w:p w14:paraId="2FF2E7E8" w14:textId="77777777" w:rsidR="00AC3FD3" w:rsidRDefault="00AC3FD3">
      <w:pPr>
        <w:pStyle w:val="Normal0"/>
        <w:spacing w:after="0" w:line="240" w:lineRule="auto"/>
        <w:jc w:val="center"/>
        <w:rPr>
          <w:b/>
          <w:sz w:val="24"/>
          <w:szCs w:val="24"/>
        </w:rPr>
      </w:pPr>
    </w:p>
    <w:p w14:paraId="14B77A23" w14:textId="77777777" w:rsidR="00AC3FD3" w:rsidRPr="0087006E" w:rsidRDefault="003345B3">
      <w:pPr>
        <w:pStyle w:val="Normal0"/>
        <w:spacing w:after="0" w:line="240" w:lineRule="auto"/>
        <w:rPr>
          <w:rFonts w:asciiTheme="minorHAnsi" w:eastAsia="Times" w:hAnsiTheme="minorHAnsi" w:cstheme="minorHAnsi"/>
          <w:b/>
          <w:sz w:val="24"/>
          <w:szCs w:val="24"/>
          <w:highlight w:val="white"/>
        </w:rPr>
      </w:pPr>
      <w:r w:rsidRPr="0087006E">
        <w:rPr>
          <w:rFonts w:asciiTheme="minorHAnsi" w:hAnsiTheme="minorHAnsi" w:cstheme="minorHAnsi"/>
          <w:b/>
          <w:sz w:val="24"/>
          <w:szCs w:val="24"/>
          <w:highlight w:val="white"/>
        </w:rPr>
        <w:t xml:space="preserve">Approved by </w:t>
      </w:r>
      <w:r w:rsidR="00D671CF" w:rsidRPr="0087006E">
        <w:rPr>
          <w:rFonts w:asciiTheme="minorHAnsi" w:hAnsiTheme="minorHAnsi" w:cstheme="minorHAnsi"/>
          <w:b/>
          <w:sz w:val="24"/>
          <w:szCs w:val="24"/>
          <w:highlight w:val="white"/>
        </w:rPr>
        <w:t>Board of Trustees</w:t>
      </w:r>
    </w:p>
    <w:p w14:paraId="5DD555CC" w14:textId="4AF399C4" w:rsidR="00AC3FD3" w:rsidRPr="0087006E" w:rsidRDefault="003345B3">
      <w:pPr>
        <w:pStyle w:val="Normal0"/>
        <w:spacing w:after="0" w:line="240" w:lineRule="auto"/>
        <w:rPr>
          <w:rFonts w:asciiTheme="minorHAnsi" w:hAnsiTheme="minorHAnsi" w:cstheme="minorHAnsi"/>
          <w:b/>
          <w:sz w:val="24"/>
          <w:szCs w:val="24"/>
          <w:highlight w:val="white"/>
        </w:rPr>
      </w:pPr>
      <w:r w:rsidRPr="0087006E">
        <w:rPr>
          <w:rFonts w:asciiTheme="minorHAnsi" w:hAnsiTheme="minorHAnsi" w:cstheme="minorHAnsi"/>
          <w:b/>
          <w:sz w:val="24"/>
          <w:szCs w:val="24"/>
          <w:highlight w:val="white"/>
        </w:rPr>
        <w:t xml:space="preserve">Effective Date: </w:t>
      </w:r>
      <w:r w:rsidR="00405EF2">
        <w:rPr>
          <w:rFonts w:asciiTheme="minorHAnsi" w:hAnsiTheme="minorHAnsi" w:cstheme="minorHAnsi"/>
          <w:b/>
          <w:sz w:val="24"/>
          <w:szCs w:val="24"/>
          <w:highlight w:val="white"/>
        </w:rPr>
        <w:t>_____________</w:t>
      </w:r>
      <w:r w:rsidRPr="0087006E">
        <w:rPr>
          <w:rFonts w:asciiTheme="minorHAnsi" w:hAnsiTheme="minorHAnsi" w:cstheme="minorHAnsi"/>
          <w:b/>
          <w:sz w:val="24"/>
          <w:szCs w:val="24"/>
          <w:highlight w:val="white"/>
        </w:rPr>
        <w:br/>
        <w:t xml:space="preserve">Responsible Division: </w:t>
      </w:r>
      <w:r w:rsidR="005C3925" w:rsidRPr="0087006E">
        <w:rPr>
          <w:rFonts w:asciiTheme="minorHAnsi" w:hAnsiTheme="minorHAnsi" w:cstheme="minorHAnsi"/>
          <w:b/>
          <w:sz w:val="24"/>
          <w:szCs w:val="24"/>
          <w:highlight w:val="white"/>
        </w:rPr>
        <w:t>President</w:t>
      </w:r>
      <w:r w:rsidRPr="0087006E">
        <w:rPr>
          <w:rFonts w:asciiTheme="minorHAnsi" w:hAnsiTheme="minorHAnsi" w:cstheme="minorHAnsi"/>
          <w:b/>
          <w:sz w:val="24"/>
          <w:szCs w:val="24"/>
          <w:highlight w:val="white"/>
        </w:rPr>
        <w:br/>
        <w:t xml:space="preserve">Responsible Office: </w:t>
      </w:r>
      <w:r w:rsidR="008F609D">
        <w:rPr>
          <w:rFonts w:asciiTheme="minorHAnsi" w:hAnsiTheme="minorHAnsi" w:cstheme="minorHAnsi"/>
          <w:b/>
          <w:sz w:val="24"/>
          <w:szCs w:val="24"/>
          <w:highlight w:val="white"/>
        </w:rPr>
        <w:t>Civil Rights</w:t>
      </w:r>
      <w:r w:rsidR="005C3925" w:rsidRPr="0087006E">
        <w:rPr>
          <w:rFonts w:asciiTheme="minorHAnsi" w:hAnsiTheme="minorHAnsi" w:cstheme="minorHAnsi"/>
          <w:b/>
          <w:sz w:val="24"/>
          <w:szCs w:val="24"/>
          <w:highlight w:val="white"/>
        </w:rPr>
        <w:t xml:space="preserve"> Compliance</w:t>
      </w:r>
      <w:r w:rsidRPr="0087006E">
        <w:rPr>
          <w:rFonts w:asciiTheme="minorHAnsi" w:hAnsiTheme="minorHAnsi" w:cstheme="minorHAnsi"/>
          <w:b/>
          <w:sz w:val="24"/>
          <w:szCs w:val="24"/>
          <w:highlight w:val="white"/>
        </w:rPr>
        <w:br/>
        <w:t>Responsible Officer: </w:t>
      </w:r>
      <w:r w:rsidR="005C3925" w:rsidRPr="0087006E">
        <w:rPr>
          <w:rFonts w:asciiTheme="minorHAnsi" w:hAnsiTheme="minorHAnsi" w:cstheme="minorHAnsi"/>
          <w:b/>
          <w:sz w:val="24"/>
          <w:szCs w:val="24"/>
          <w:highlight w:val="white"/>
        </w:rPr>
        <w:t xml:space="preserve">Assistant to the President for </w:t>
      </w:r>
      <w:r w:rsidR="008F609D">
        <w:rPr>
          <w:rFonts w:asciiTheme="minorHAnsi" w:hAnsiTheme="minorHAnsi" w:cstheme="minorHAnsi"/>
          <w:b/>
          <w:sz w:val="24"/>
          <w:szCs w:val="24"/>
          <w:highlight w:val="white"/>
        </w:rPr>
        <w:t>Civil Rights</w:t>
      </w:r>
      <w:r w:rsidR="005D104B">
        <w:rPr>
          <w:rFonts w:asciiTheme="minorHAnsi" w:hAnsiTheme="minorHAnsi" w:cstheme="minorHAnsi"/>
          <w:b/>
          <w:sz w:val="24"/>
          <w:szCs w:val="24"/>
          <w:highlight w:val="white"/>
        </w:rPr>
        <w:t xml:space="preserve"> </w:t>
      </w:r>
      <w:r w:rsidR="005C3925" w:rsidRPr="0087006E">
        <w:rPr>
          <w:rFonts w:asciiTheme="minorHAnsi" w:hAnsiTheme="minorHAnsi" w:cstheme="minorHAnsi"/>
          <w:b/>
          <w:sz w:val="24"/>
          <w:szCs w:val="24"/>
          <w:highlight w:val="white"/>
        </w:rPr>
        <w:t>Compliance</w:t>
      </w:r>
    </w:p>
    <w:p w14:paraId="5C495F14" w14:textId="77777777" w:rsidR="00AC3FD3" w:rsidRPr="0087006E" w:rsidRDefault="00AC3FD3">
      <w:pPr>
        <w:pStyle w:val="Normal0"/>
        <w:spacing w:after="0" w:line="240" w:lineRule="auto"/>
        <w:rPr>
          <w:rFonts w:asciiTheme="minorHAnsi" w:hAnsiTheme="minorHAnsi" w:cstheme="minorHAnsi"/>
          <w:b/>
          <w:sz w:val="24"/>
          <w:szCs w:val="24"/>
          <w:highlight w:val="white"/>
        </w:rPr>
      </w:pPr>
    </w:p>
    <w:p w14:paraId="05D178A8"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Policy </w:t>
      </w:r>
    </w:p>
    <w:p w14:paraId="500E7835"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b/>
          <w:color w:val="000000"/>
          <w:sz w:val="24"/>
          <w:szCs w:val="24"/>
        </w:rPr>
      </w:pPr>
    </w:p>
    <w:p w14:paraId="5626656A" w14:textId="77777777" w:rsidR="00AC3FD3" w:rsidRPr="0087006E" w:rsidRDefault="003345B3" w:rsidP="003E0E61">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Middle Tennessee State University (MTSU or University) does not discriminate on the basis of sex in the education program or activity that it operates, including admission and employment, and is required by Title IX of the Education Amendments of 1972 and 34 C.F.R. Part 106 (collectively “Title IX”) not to discriminate in such a manner. Inquiries about the application of Title IX to MTSU may be referred to the Title IX Coordinator (see Section </w:t>
      </w:r>
      <w:r w:rsidR="0097190C" w:rsidRPr="0087006E">
        <w:rPr>
          <w:rFonts w:asciiTheme="minorHAnsi" w:hAnsiTheme="minorHAnsi" w:cstheme="minorHAnsi"/>
          <w:color w:val="000000"/>
          <w:sz w:val="24"/>
          <w:szCs w:val="24"/>
        </w:rPr>
        <w:t>III</w:t>
      </w:r>
      <w:r w:rsidRPr="0087006E">
        <w:rPr>
          <w:rFonts w:asciiTheme="minorHAnsi" w:hAnsiTheme="minorHAnsi" w:cstheme="minorHAnsi"/>
          <w:color w:val="000000"/>
          <w:sz w:val="24"/>
          <w:szCs w:val="24"/>
        </w:rPr>
        <w:t>, below), to the U.S. Department of Education Assistant Secretary for Civil Rights, or both.</w:t>
      </w:r>
      <w:r w:rsidR="003E0E61" w:rsidRPr="0087006E">
        <w:rPr>
          <w:rFonts w:asciiTheme="minorHAnsi" w:hAnsiTheme="minorHAnsi" w:cstheme="minorHAnsi"/>
          <w:sz w:val="24"/>
          <w:szCs w:val="24"/>
        </w:rPr>
        <w:t xml:space="preserve"> As required by applicable law, n</w:t>
      </w:r>
      <w:r w:rsidR="003E0E61" w:rsidRPr="0087006E">
        <w:rPr>
          <w:rFonts w:asciiTheme="minorHAnsi" w:hAnsiTheme="minorHAnsi" w:cstheme="minorHAnsi"/>
          <w:color w:val="000000"/>
          <w:sz w:val="24"/>
          <w:szCs w:val="24"/>
        </w:rPr>
        <w:t>o student, employee, or applicant for admission or employment will be excluded, on the basis of sex, from participation in, be denied the benefit of, or be subjected to discrimination in any MTSU education program or activity.</w:t>
      </w:r>
    </w:p>
    <w:p w14:paraId="1A0D7D6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28FE555"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not use or distribute a publication stating that it treats applicants, students, or employees differently on the basis of sex except as such treatment is permitted by Title IX.  </w:t>
      </w:r>
    </w:p>
    <w:p w14:paraId="355DA15B"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6403F1BB" w14:textId="77777777" w:rsidR="00AC3FD3" w:rsidRPr="0087006E" w:rsidRDefault="00A41C3E" w:rsidP="00395070">
      <w:pPr>
        <w:pStyle w:val="ListParagraph"/>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not restrict any rights protected from government action by the First Amendment of the U.S. Constitution, deprive a person of any rights that would otherwise be protected from government action under the Due Process Clauses of the Fifth and Fourteenth Amendments of the U.S. Constitution, or restrict any other rights guaranteed against government action by the U.S. Constitution or State of Tennessee Constitution. </w:t>
      </w:r>
      <w:r w:rsidR="003345B3" w:rsidRPr="0087006E">
        <w:rPr>
          <w:rFonts w:asciiTheme="minorHAnsi" w:hAnsiTheme="minorHAnsi" w:cstheme="minorHAnsi"/>
          <w:color w:val="000000"/>
          <w:sz w:val="24"/>
          <w:szCs w:val="24"/>
        </w:rPr>
        <w:t>Any action taken to address an allegation of harassment under this policy shall not infringe on rights protected under the U.S. Constitution, including the First Amendment, Fifth Amendment, and Fourteenth Amendment.</w:t>
      </w:r>
    </w:p>
    <w:p w14:paraId="065D6C54"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9117A61"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Notifications. MTSU will notify applicants for admission and employment, students, employees, and any professional organizations holding professional agreements with MTSU of th</w:t>
      </w:r>
      <w:r w:rsidR="00BD7321" w:rsidRPr="0087006E">
        <w:rPr>
          <w:rFonts w:asciiTheme="minorHAnsi" w:hAnsiTheme="minorHAnsi" w:cstheme="minorHAnsi"/>
          <w:color w:val="000000"/>
          <w:sz w:val="24"/>
          <w:szCs w:val="24"/>
        </w:rPr>
        <w:t>e requirements of</w:t>
      </w:r>
      <w:r w:rsidRPr="0087006E">
        <w:rPr>
          <w:rFonts w:asciiTheme="minorHAnsi" w:hAnsiTheme="minorHAnsi" w:cstheme="minorHAnsi"/>
          <w:color w:val="000000"/>
          <w:sz w:val="24"/>
          <w:szCs w:val="24"/>
        </w:rPr>
        <w:t xml:space="preserve"> </w:t>
      </w:r>
      <w:r w:rsidR="00BD7321" w:rsidRPr="0087006E">
        <w:rPr>
          <w:rFonts w:asciiTheme="minorHAnsi" w:hAnsiTheme="minorHAnsi" w:cstheme="minorHAnsi"/>
          <w:color w:val="000000"/>
          <w:sz w:val="24"/>
          <w:szCs w:val="24"/>
        </w:rPr>
        <w:t xml:space="preserve">this </w:t>
      </w:r>
      <w:r w:rsidRPr="0087006E">
        <w:rPr>
          <w:rFonts w:asciiTheme="minorHAnsi" w:hAnsiTheme="minorHAnsi" w:cstheme="minorHAnsi"/>
          <w:color w:val="000000"/>
          <w:sz w:val="24"/>
          <w:szCs w:val="24"/>
        </w:rPr>
        <w:t>policy</w:t>
      </w:r>
      <w:r w:rsidR="00BD7321" w:rsidRPr="0087006E">
        <w:rPr>
          <w:rFonts w:asciiTheme="minorHAnsi" w:hAnsiTheme="minorHAnsi" w:cstheme="minorHAnsi"/>
          <w:color w:val="000000"/>
          <w:sz w:val="24"/>
          <w:szCs w:val="24"/>
        </w:rPr>
        <w:t xml:space="preserve">, including notice of the grievance policy specified below, how to report or file a </w:t>
      </w:r>
      <w:r w:rsidR="00A63913" w:rsidRPr="0087006E">
        <w:rPr>
          <w:rFonts w:asciiTheme="minorHAnsi" w:hAnsiTheme="minorHAnsi" w:cstheme="minorHAnsi"/>
          <w:color w:val="000000"/>
          <w:sz w:val="24"/>
          <w:szCs w:val="24"/>
        </w:rPr>
        <w:t>Formal Complaint</w:t>
      </w:r>
      <w:r w:rsidR="00BD7321" w:rsidRPr="0087006E">
        <w:rPr>
          <w:rFonts w:asciiTheme="minorHAnsi" w:hAnsiTheme="minorHAnsi" w:cstheme="minorHAnsi"/>
          <w:color w:val="000000"/>
          <w:sz w:val="24"/>
          <w:szCs w:val="24"/>
        </w:rPr>
        <w:t xml:space="preserve"> </w:t>
      </w:r>
      <w:r w:rsidR="004133EE" w:rsidRPr="0087006E">
        <w:rPr>
          <w:rFonts w:asciiTheme="minorHAnsi" w:hAnsiTheme="minorHAnsi" w:cstheme="minorHAnsi"/>
          <w:color w:val="000000"/>
          <w:sz w:val="24"/>
          <w:szCs w:val="24"/>
        </w:rPr>
        <w:t xml:space="preserve">of </w:t>
      </w:r>
      <w:r w:rsidR="00A63913" w:rsidRPr="0087006E">
        <w:rPr>
          <w:rFonts w:asciiTheme="minorHAnsi" w:hAnsiTheme="minorHAnsi" w:cstheme="minorHAnsi"/>
          <w:color w:val="000000"/>
          <w:sz w:val="24"/>
          <w:szCs w:val="24"/>
        </w:rPr>
        <w:t>Sexual Harassment</w:t>
      </w:r>
      <w:r w:rsidR="004133EE" w:rsidRPr="0087006E">
        <w:rPr>
          <w:rFonts w:asciiTheme="minorHAnsi" w:hAnsiTheme="minorHAnsi" w:cstheme="minorHAnsi"/>
          <w:color w:val="000000"/>
          <w:sz w:val="24"/>
          <w:szCs w:val="24"/>
        </w:rPr>
        <w:t xml:space="preserve">, and </w:t>
      </w:r>
      <w:r w:rsidR="004133EE" w:rsidRPr="0087006E">
        <w:rPr>
          <w:rFonts w:asciiTheme="minorHAnsi" w:hAnsiTheme="minorHAnsi" w:cstheme="minorHAnsi"/>
          <w:color w:val="000000"/>
          <w:sz w:val="24"/>
          <w:szCs w:val="24"/>
        </w:rPr>
        <w:lastRenderedPageBreak/>
        <w:t>how MTSU will respond to such complaints. MTSU w</w:t>
      </w:r>
      <w:r w:rsidRPr="0087006E">
        <w:rPr>
          <w:rFonts w:asciiTheme="minorHAnsi" w:hAnsiTheme="minorHAnsi" w:cstheme="minorHAnsi"/>
          <w:color w:val="000000"/>
          <w:sz w:val="24"/>
          <w:szCs w:val="24"/>
        </w:rPr>
        <w:t xml:space="preserve">ill </w:t>
      </w:r>
      <w:r w:rsidR="004133EE" w:rsidRPr="0087006E">
        <w:rPr>
          <w:rFonts w:asciiTheme="minorHAnsi" w:hAnsiTheme="minorHAnsi" w:cstheme="minorHAnsi"/>
          <w:color w:val="000000"/>
          <w:sz w:val="24"/>
          <w:szCs w:val="24"/>
        </w:rPr>
        <w:t>prominently display</w:t>
      </w:r>
      <w:r w:rsidRPr="0087006E">
        <w:rPr>
          <w:rFonts w:asciiTheme="minorHAnsi" w:hAnsiTheme="minorHAnsi" w:cstheme="minorHAnsi"/>
          <w:color w:val="000000"/>
          <w:sz w:val="24"/>
          <w:szCs w:val="24"/>
        </w:rPr>
        <w:t xml:space="preserve"> the contact information for the Title IX Coordinator listed in Section </w:t>
      </w:r>
      <w:r w:rsidR="0097190C" w:rsidRPr="0087006E">
        <w:rPr>
          <w:rFonts w:asciiTheme="minorHAnsi" w:hAnsiTheme="minorHAnsi" w:cstheme="minorHAnsi"/>
          <w:color w:val="000000"/>
          <w:sz w:val="24"/>
          <w:szCs w:val="24"/>
        </w:rPr>
        <w:t>III</w:t>
      </w:r>
      <w:r w:rsidR="004133EE" w:rsidRPr="0087006E">
        <w:rPr>
          <w:rFonts w:asciiTheme="minorHAnsi" w:hAnsiTheme="minorHAnsi" w:cstheme="minorHAnsi"/>
          <w:color w:val="000000"/>
          <w:sz w:val="24"/>
          <w:szCs w:val="24"/>
        </w:rPr>
        <w:t>, its Title IX policies and procedures, and its training materials as required by Title IX</w:t>
      </w:r>
      <w:r w:rsidRPr="0087006E">
        <w:rPr>
          <w:rFonts w:asciiTheme="minorHAnsi" w:hAnsiTheme="minorHAnsi" w:cstheme="minorHAnsi"/>
          <w:color w:val="000000"/>
          <w:sz w:val="24"/>
          <w:szCs w:val="24"/>
        </w:rPr>
        <w:t xml:space="preserve"> on its website and in any handbook or catalog that it makes available to</w:t>
      </w:r>
      <w:r w:rsidR="005B4356" w:rsidRPr="0087006E">
        <w:rPr>
          <w:rFonts w:asciiTheme="minorHAnsi" w:hAnsiTheme="minorHAnsi" w:cstheme="minorHAnsi"/>
          <w:color w:val="000000"/>
          <w:sz w:val="24"/>
          <w:szCs w:val="24"/>
        </w:rPr>
        <w:t xml:space="preserve"> such individuals and organizations.</w:t>
      </w:r>
      <w:r w:rsidRPr="0087006E">
        <w:rPr>
          <w:rFonts w:asciiTheme="minorHAnsi" w:hAnsiTheme="minorHAnsi" w:cstheme="minorHAnsi"/>
          <w:color w:val="000000"/>
          <w:sz w:val="24"/>
          <w:szCs w:val="24"/>
        </w:rPr>
        <w:t xml:space="preserve"> </w:t>
      </w:r>
      <w:sdt>
        <w:sdtPr>
          <w:rPr>
            <w:rFonts w:asciiTheme="minorHAnsi" w:hAnsiTheme="minorHAnsi" w:cstheme="minorHAnsi"/>
            <w:sz w:val="24"/>
            <w:szCs w:val="24"/>
          </w:rPr>
          <w:tag w:val="goog_rdk_0"/>
          <w:id w:val="380686901"/>
          <w:showingPlcHdr/>
        </w:sdtPr>
        <w:sdtEndPr/>
        <w:sdtContent>
          <w:r w:rsidR="00234F26" w:rsidRPr="0087006E">
            <w:rPr>
              <w:rFonts w:asciiTheme="minorHAnsi" w:hAnsiTheme="minorHAnsi" w:cstheme="minorHAnsi"/>
              <w:sz w:val="24"/>
              <w:szCs w:val="24"/>
            </w:rPr>
            <w:t xml:space="preserve">     </w:t>
          </w:r>
        </w:sdtContent>
      </w:sdt>
    </w:p>
    <w:p w14:paraId="3E90A6FE"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E632A40"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Scope</w:t>
      </w:r>
      <w:r w:rsidRPr="0087006E">
        <w:rPr>
          <w:rFonts w:asciiTheme="minorHAnsi" w:hAnsiTheme="minorHAnsi" w:cstheme="minorHAnsi"/>
          <w:b/>
          <w:color w:val="000000"/>
          <w:sz w:val="24"/>
          <w:szCs w:val="24"/>
        </w:rPr>
        <w:tab/>
      </w:r>
    </w:p>
    <w:p w14:paraId="4D58BA2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5FE97EDE" w14:textId="77777777" w:rsidR="005B4356" w:rsidRPr="0087006E" w:rsidRDefault="005B4356" w:rsidP="0097190C">
      <w:pPr>
        <w:pStyle w:val="ListParagraph"/>
        <w:numPr>
          <w:ilvl w:val="1"/>
          <w:numId w:val="5"/>
        </w:numPr>
        <w:spacing w:after="0" w:line="240" w:lineRule="auto"/>
        <w:ind w:left="720"/>
        <w:rPr>
          <w:rFonts w:asciiTheme="minorHAnsi" w:eastAsiaTheme="minorHAnsi" w:hAnsiTheme="minorHAnsi" w:cstheme="minorHAnsi"/>
          <w:sz w:val="24"/>
          <w:szCs w:val="24"/>
        </w:rPr>
      </w:pPr>
      <w:r w:rsidRPr="0087006E">
        <w:rPr>
          <w:rFonts w:asciiTheme="minorHAnsi" w:hAnsiTheme="minorHAnsi" w:cstheme="minorHAnsi"/>
          <w:sz w:val="24"/>
          <w:szCs w:val="24"/>
        </w:rPr>
        <w:t xml:space="preserve">This policy applies when MTSU has actual knowledge of allegations of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in any of MTSU's educational programs or activities against persons present in the United States.</w:t>
      </w:r>
    </w:p>
    <w:p w14:paraId="1BB506A8"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ACD261D" w14:textId="77777777" w:rsidR="002950D1" w:rsidRPr="0087006E" w:rsidRDefault="002950D1" w:rsidP="002950D1">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When a person alleges both sex discrimination and Sexual Harassment committed against a person while in the United States, MTSU will follow its rules, procedures</w:t>
      </w:r>
      <w:r>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and processes for responding to a Formal Complaint of Sexual Harassment. If the Formal Complaint is dismissed at any point in the process, MTSU will follow its rules, procedures</w:t>
      </w:r>
      <w:r>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and processes used for sex discrimination allegations.</w:t>
      </w:r>
    </w:p>
    <w:p w14:paraId="7B3BDA28" w14:textId="7E5EC92B"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Allegations of discrimination,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or other sexual misconduct outside the scope of this policy may be addressed under other MTSU policies, including but not limited to </w:t>
      </w:r>
      <w:hyperlink r:id="rId10">
        <w:r w:rsidRPr="0087006E">
          <w:rPr>
            <w:rFonts w:asciiTheme="minorHAnsi" w:hAnsiTheme="minorHAnsi" w:cstheme="minorHAnsi"/>
            <w:color w:val="0000FF"/>
            <w:sz w:val="24"/>
            <w:szCs w:val="24"/>
            <w:u w:val="single"/>
          </w:rPr>
          <w:t>Policy 26 Discrimination and Harassment Based on Protected Categories Other Than Sex</w:t>
        </w:r>
      </w:hyperlink>
      <w:r w:rsidRPr="0087006E">
        <w:rPr>
          <w:rFonts w:asciiTheme="minorHAnsi" w:hAnsiTheme="minorHAnsi" w:cstheme="minorHAnsi"/>
          <w:color w:val="000000"/>
          <w:sz w:val="24"/>
          <w:szCs w:val="24"/>
        </w:rPr>
        <w:t xml:space="preserve">, </w:t>
      </w:r>
      <w:hyperlink r:id="rId11">
        <w:r w:rsidR="00784B14">
          <w:rPr>
            <w:rFonts w:asciiTheme="minorHAnsi" w:hAnsiTheme="minorHAnsi" w:cstheme="minorHAnsi"/>
            <w:color w:val="0000FF"/>
            <w:sz w:val="24"/>
            <w:szCs w:val="24"/>
            <w:u w:val="single"/>
          </w:rPr>
          <w:t>Policy 27 Misconduct, Discrimination, and Harassment Based on Sex</w:t>
        </w:r>
      </w:hyperlink>
      <w:r w:rsidRPr="0087006E">
        <w:rPr>
          <w:rFonts w:asciiTheme="minorHAnsi" w:hAnsiTheme="minorHAnsi" w:cstheme="minorHAnsi"/>
          <w:color w:val="000000"/>
          <w:sz w:val="24"/>
          <w:szCs w:val="24"/>
        </w:rPr>
        <w:t xml:space="preserve"> and </w:t>
      </w:r>
      <w:hyperlink r:id="rId12">
        <w:r w:rsidRPr="0087006E">
          <w:rPr>
            <w:rFonts w:asciiTheme="minorHAnsi" w:hAnsiTheme="minorHAnsi" w:cstheme="minorHAnsi"/>
            <w:color w:val="0000FF"/>
            <w:sz w:val="24"/>
            <w:szCs w:val="24"/>
            <w:u w:val="single"/>
          </w:rPr>
          <w:t>Policy 540 Student Conduct</w:t>
        </w:r>
      </w:hyperlink>
      <w:r w:rsidRPr="0087006E">
        <w:rPr>
          <w:rFonts w:asciiTheme="minorHAnsi" w:hAnsiTheme="minorHAnsi" w:cstheme="minorHAnsi"/>
          <w:color w:val="000000"/>
          <w:sz w:val="24"/>
          <w:szCs w:val="24"/>
        </w:rPr>
        <w:t xml:space="preserve">. </w:t>
      </w:r>
    </w:p>
    <w:p w14:paraId="422D3681" w14:textId="77777777" w:rsidR="00AC3FD3" w:rsidRPr="0087006E" w:rsidRDefault="00AC3FD3" w:rsidP="002950D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5B90C402"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Title IX Coordinator </w:t>
      </w:r>
    </w:p>
    <w:p w14:paraId="5BBC7610"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u w:val="single"/>
        </w:rPr>
      </w:pPr>
    </w:p>
    <w:p w14:paraId="680A2EE2" w14:textId="0488001E"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Contact Information: The</w:t>
      </w:r>
      <w:r w:rsidR="003627A6">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Title IX Coordinator for MTSU is:</w:t>
      </w:r>
    </w:p>
    <w:p w14:paraId="69B58398"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738642D8" w14:textId="70792436" w:rsidR="00AC3FD3" w:rsidRPr="0087006E" w:rsidRDefault="0006403C">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Pr>
          <w:rFonts w:asciiTheme="minorHAnsi" w:hAnsiTheme="minorHAnsi" w:cstheme="minorHAnsi"/>
          <w:color w:val="000000"/>
          <w:sz w:val="24"/>
          <w:szCs w:val="24"/>
        </w:rPr>
        <w:t>Christy Sigler</w:t>
      </w:r>
    </w:p>
    <w:p w14:paraId="00BF5681" w14:textId="15587614" w:rsidR="00AC3FD3" w:rsidRPr="0087006E" w:rsidRDefault="008F609D">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Pr>
          <w:rFonts w:asciiTheme="minorHAnsi" w:hAnsiTheme="minorHAnsi" w:cstheme="minorHAnsi"/>
          <w:color w:val="000000"/>
          <w:sz w:val="24"/>
          <w:szCs w:val="24"/>
        </w:rPr>
        <w:t>Civil Rights</w:t>
      </w:r>
      <w:r w:rsidR="0005684F">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Compliance </w:t>
      </w:r>
    </w:p>
    <w:p w14:paraId="4766340E"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116 Cope Administration Building </w:t>
      </w:r>
    </w:p>
    <w:p w14:paraId="36E7E8D6"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1301 East Main Street </w:t>
      </w:r>
    </w:p>
    <w:p w14:paraId="79DC2052"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Murfreesboro, TN 37132 </w:t>
      </w:r>
    </w:p>
    <w:p w14:paraId="0CD0EE0A"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(615) 898-2185 </w:t>
      </w:r>
    </w:p>
    <w:p w14:paraId="4648C009" w14:textId="2AD1CCFD" w:rsidR="00AC3FD3" w:rsidRPr="0087006E" w:rsidRDefault="0006403C">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hyperlink r:id="rId13">
        <w:r>
          <w:rPr>
            <w:rFonts w:asciiTheme="minorHAnsi" w:hAnsiTheme="minorHAnsi" w:cstheme="minorHAnsi"/>
            <w:color w:val="0000FF"/>
            <w:sz w:val="24"/>
            <w:szCs w:val="24"/>
            <w:u w:val="single"/>
          </w:rPr>
          <w:t>christy.sigler@mtsu.edu</w:t>
        </w:r>
      </w:hyperlink>
    </w:p>
    <w:p w14:paraId="6FFC0144"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31C99267" w14:textId="77777777" w:rsidR="00AC3FD3" w:rsidRPr="0087006E" w:rsidRDefault="003345B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will ensure that applicants for admission and employment, students, employees, and any professional organizations holding professional agreements with MTSU are provided with the contact information for the Title IX Coordinator listed above. </w:t>
      </w:r>
    </w:p>
    <w:p w14:paraId="1D024745"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7B74F15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Responsibilities. The Title IX Coordinator shall coordinate MTSU’s efforts to comply with this policy and Title IX. </w:t>
      </w:r>
    </w:p>
    <w:p w14:paraId="505B7730"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b/>
          <w:color w:val="000000"/>
          <w:sz w:val="24"/>
          <w:szCs w:val="24"/>
        </w:rPr>
      </w:pPr>
    </w:p>
    <w:p w14:paraId="5FF84B85"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Definitions</w:t>
      </w:r>
    </w:p>
    <w:p w14:paraId="53761A69"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74E019F7"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Actual Knowledge. Notice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or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to any of the following:</w:t>
      </w:r>
    </w:p>
    <w:p w14:paraId="5451012E"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2A723A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Title IX Coordinator</w:t>
      </w:r>
      <w:r w:rsidR="00DF70AA"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w:t>
      </w:r>
    </w:p>
    <w:p w14:paraId="210F33EE"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F47F3C5" w14:textId="77777777" w:rsidR="00AC3FD3" w:rsidRPr="0087006E" w:rsidRDefault="002578D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sdt>
        <w:sdtPr>
          <w:rPr>
            <w:rFonts w:asciiTheme="minorHAnsi" w:hAnsiTheme="minorHAnsi" w:cstheme="minorHAnsi"/>
            <w:sz w:val="24"/>
            <w:szCs w:val="24"/>
          </w:rPr>
          <w:tag w:val="goog_rdk_2"/>
          <w:id w:val="371656015"/>
        </w:sdtPr>
        <w:sdtEndPr/>
        <w:sdtContent/>
      </w:sdt>
      <w:sdt>
        <w:sdtPr>
          <w:rPr>
            <w:rFonts w:asciiTheme="minorHAnsi" w:hAnsiTheme="minorHAnsi" w:cstheme="minorHAnsi"/>
            <w:sz w:val="24"/>
            <w:szCs w:val="24"/>
          </w:rPr>
          <w:tag w:val="goog_rdk_3"/>
          <w:id w:val="1148591980"/>
        </w:sdtPr>
        <w:sdtEndPr/>
        <w:sdtContent/>
      </w:sdt>
      <w:r w:rsidR="003345B3" w:rsidRPr="0087006E">
        <w:rPr>
          <w:rFonts w:asciiTheme="minorHAnsi" w:hAnsiTheme="minorHAnsi" w:cstheme="minorHAnsi"/>
          <w:color w:val="000000"/>
          <w:sz w:val="24"/>
          <w:szCs w:val="24"/>
        </w:rPr>
        <w:t xml:space="preserve">Any official who has authority to institute corrective measures on behalf of MTSU. The Actual Knowledge standard is not met when the only official of MTSU with actual knowledge is also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t>
      </w:r>
    </w:p>
    <w:p w14:paraId="665FC340"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2D263AB" w14:textId="77777777" w:rsidR="00AC3FD3" w:rsidRPr="0087006E" w:rsidRDefault="002578D3">
      <w:pPr>
        <w:pStyle w:val="Normal0"/>
        <w:spacing w:after="0" w:line="240" w:lineRule="auto"/>
        <w:ind w:left="720"/>
        <w:rPr>
          <w:rFonts w:asciiTheme="minorHAnsi" w:hAnsiTheme="minorHAnsi" w:cstheme="minorHAnsi"/>
          <w:sz w:val="24"/>
          <w:szCs w:val="24"/>
        </w:rPr>
      </w:pPr>
      <w:sdt>
        <w:sdtPr>
          <w:rPr>
            <w:rFonts w:asciiTheme="minorHAnsi" w:hAnsiTheme="minorHAnsi" w:cstheme="minorHAnsi"/>
            <w:sz w:val="24"/>
            <w:szCs w:val="24"/>
          </w:rPr>
          <w:tag w:val="goog_rdk_4"/>
          <w:id w:val="1387753279"/>
        </w:sdtPr>
        <w:sdtEndPr/>
        <w:sdtContent/>
      </w:sdt>
      <w:r w:rsidR="003345B3" w:rsidRPr="0087006E">
        <w:rPr>
          <w:rFonts w:asciiTheme="minorHAnsi" w:hAnsiTheme="minorHAnsi" w:cstheme="minorHAnsi"/>
          <w:sz w:val="24"/>
          <w:szCs w:val="24"/>
        </w:rPr>
        <w:t xml:space="preserve">These individuals may become aware of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if they witness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hear about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allegations from a </w:t>
      </w:r>
      <w:r w:rsidR="00A63913" w:rsidRPr="0087006E">
        <w:rPr>
          <w:rFonts w:asciiTheme="minorHAnsi" w:hAnsiTheme="minorHAnsi" w:cstheme="minorHAnsi"/>
          <w:sz w:val="24"/>
          <w:szCs w:val="24"/>
        </w:rPr>
        <w:t>Complainant</w:t>
      </w:r>
      <w:r w:rsidR="003345B3" w:rsidRPr="0087006E">
        <w:rPr>
          <w:rFonts w:asciiTheme="minorHAnsi" w:hAnsiTheme="minorHAnsi" w:cstheme="minorHAnsi"/>
          <w:sz w:val="24"/>
          <w:szCs w:val="24"/>
        </w:rPr>
        <w:t xml:space="preserve"> (i.e., a person alleged to be the victim) or a third party (e.g., the </w:t>
      </w:r>
      <w:r w:rsidR="00A63913" w:rsidRPr="0087006E">
        <w:rPr>
          <w:rFonts w:asciiTheme="minorHAnsi" w:hAnsiTheme="minorHAnsi" w:cstheme="minorHAnsi"/>
          <w:sz w:val="24"/>
          <w:szCs w:val="24"/>
        </w:rPr>
        <w:t>Complainant</w:t>
      </w:r>
      <w:r w:rsidR="003345B3" w:rsidRPr="0087006E">
        <w:rPr>
          <w:rFonts w:asciiTheme="minorHAnsi" w:hAnsiTheme="minorHAnsi" w:cstheme="minorHAnsi"/>
          <w:sz w:val="24"/>
          <w:szCs w:val="24"/>
        </w:rPr>
        <w:t xml:space="preserve">’s parent, friend, or peer); receive a written or verbal complaint about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allegations; or by any other means.</w:t>
      </w:r>
    </w:p>
    <w:p w14:paraId="5C463C6F"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D8959B4" w14:textId="77777777" w:rsidR="00AC3FD3" w:rsidRPr="0087006E" w:rsidRDefault="00A63913" w:rsidP="008C1E06">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An individual who is alleged to be the victim of conduct that could constitute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w:t>
      </w:r>
      <w:r w:rsidR="008C1E06" w:rsidRPr="0087006E">
        <w:rPr>
          <w:rFonts w:asciiTheme="minorHAnsi" w:hAnsiTheme="minorHAnsi" w:cstheme="minorHAnsi"/>
          <w:sz w:val="24"/>
          <w:szCs w:val="24"/>
        </w:rPr>
        <w:t xml:space="preserve"> </w:t>
      </w:r>
      <w:r w:rsidRPr="0087006E">
        <w:rPr>
          <w:rFonts w:asciiTheme="minorHAnsi" w:hAnsiTheme="minorHAnsi" w:cstheme="minorHAnsi"/>
          <w:color w:val="000000"/>
          <w:sz w:val="24"/>
          <w:szCs w:val="24"/>
        </w:rPr>
        <w:t>Complainant</w:t>
      </w:r>
      <w:r w:rsidR="008C1E06" w:rsidRPr="0087006E">
        <w:rPr>
          <w:rFonts w:asciiTheme="minorHAnsi" w:hAnsiTheme="minorHAnsi" w:cstheme="minorHAnsi"/>
          <w:color w:val="000000"/>
          <w:sz w:val="24"/>
          <w:szCs w:val="24"/>
        </w:rPr>
        <w:t xml:space="preserve"> does not mean the Title IX Coordinator when the Title IX Coordinator signs a </w:t>
      </w:r>
      <w:r w:rsidRPr="0087006E">
        <w:rPr>
          <w:rFonts w:asciiTheme="minorHAnsi" w:hAnsiTheme="minorHAnsi" w:cstheme="minorHAnsi"/>
          <w:color w:val="000000"/>
          <w:sz w:val="24"/>
          <w:szCs w:val="24"/>
        </w:rPr>
        <w:t>Formal Complaint</w:t>
      </w:r>
      <w:r w:rsidR="008C1E06" w:rsidRPr="0087006E">
        <w:rPr>
          <w:rFonts w:asciiTheme="minorHAnsi" w:hAnsiTheme="minorHAnsi" w:cstheme="minorHAnsi"/>
          <w:color w:val="000000"/>
          <w:sz w:val="24"/>
          <w:szCs w:val="24"/>
        </w:rPr>
        <w:t xml:space="preserve"> or is not otherwise an alleged victim of </w:t>
      </w:r>
      <w:r w:rsidRPr="0087006E">
        <w:rPr>
          <w:rFonts w:asciiTheme="minorHAnsi" w:hAnsiTheme="minorHAnsi" w:cstheme="minorHAnsi"/>
          <w:color w:val="000000"/>
          <w:sz w:val="24"/>
          <w:szCs w:val="24"/>
        </w:rPr>
        <w:t>Sexual Harassment</w:t>
      </w:r>
      <w:r w:rsidR="008C1E06" w:rsidRPr="0087006E">
        <w:rPr>
          <w:rFonts w:asciiTheme="minorHAnsi" w:hAnsiTheme="minorHAnsi" w:cstheme="minorHAnsi"/>
          <w:color w:val="000000"/>
          <w:sz w:val="24"/>
          <w:szCs w:val="24"/>
        </w:rPr>
        <w:t>.</w:t>
      </w:r>
    </w:p>
    <w:p w14:paraId="6942FDAB"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A0A7A90" w14:textId="77777777" w:rsidR="00AC3FD3" w:rsidRPr="0087006E" w:rsidRDefault="002578D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5"/>
          <w:id w:val="1725693710"/>
        </w:sdtPr>
        <w:sdtEndPr/>
        <w:sdtContent/>
      </w:sdt>
      <w:sdt>
        <w:sdtPr>
          <w:rPr>
            <w:rFonts w:asciiTheme="minorHAnsi" w:hAnsiTheme="minorHAnsi" w:cstheme="minorHAnsi"/>
            <w:sz w:val="24"/>
            <w:szCs w:val="24"/>
          </w:rPr>
          <w:tag w:val="goog_rdk_6"/>
          <w:id w:val="1901075969"/>
        </w:sdtPr>
        <w:sdtEndPr/>
        <w:sdtContent/>
      </w:sdt>
      <w:sdt>
        <w:sdtPr>
          <w:rPr>
            <w:rFonts w:asciiTheme="minorHAnsi" w:hAnsiTheme="minorHAnsi" w:cstheme="minorHAnsi"/>
            <w:sz w:val="24"/>
            <w:szCs w:val="24"/>
          </w:rPr>
          <w:tag w:val="goog_rdk_7"/>
          <w:id w:val="220001378"/>
        </w:sdtPr>
        <w:sdtEndPr/>
        <w:sdtContent/>
      </w:sdt>
      <w:r w:rsidR="003345B3" w:rsidRPr="0087006E">
        <w:rPr>
          <w:rFonts w:asciiTheme="minorHAnsi" w:hAnsiTheme="minorHAnsi" w:cstheme="minorHAnsi"/>
          <w:color w:val="000000"/>
          <w:sz w:val="24"/>
          <w:szCs w:val="24"/>
        </w:rPr>
        <w:t>Conflict of Interest. The standard for a conflict of interest as set forth in this policy shall be determined based on the criteria analogous to</w:t>
      </w:r>
      <w:r w:rsidR="00D120BB" w:rsidRPr="0087006E">
        <w:rPr>
          <w:rFonts w:asciiTheme="minorHAnsi" w:hAnsiTheme="minorHAnsi" w:cstheme="minorHAnsi"/>
          <w:color w:val="000000"/>
          <w:sz w:val="24"/>
          <w:szCs w:val="24"/>
        </w:rPr>
        <w:t xml:space="preserve"> and no less protective than</w:t>
      </w:r>
      <w:r w:rsidR="003345B3" w:rsidRPr="0087006E">
        <w:rPr>
          <w:rFonts w:asciiTheme="minorHAnsi" w:hAnsiTheme="minorHAnsi" w:cstheme="minorHAnsi"/>
          <w:color w:val="000000"/>
          <w:sz w:val="24"/>
          <w:szCs w:val="24"/>
        </w:rPr>
        <w:t xml:space="preserve"> those set forth in T.C.A. § 4-5-303.</w:t>
      </w:r>
    </w:p>
    <w:p w14:paraId="0F0CC04E"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73A2994" w14:textId="77777777" w:rsidR="00AC3FD3" w:rsidRPr="0087006E" w:rsidRDefault="002578D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8"/>
          <w:id w:val="317460419"/>
        </w:sdtPr>
        <w:sdtEndPr/>
        <w:sdtContent/>
      </w:sdt>
      <w:r w:rsidR="003345B3" w:rsidRPr="0087006E">
        <w:rPr>
          <w:rFonts w:asciiTheme="minorHAnsi" w:hAnsiTheme="minorHAnsi" w:cstheme="minorHAnsi"/>
          <w:color w:val="000000"/>
          <w:sz w:val="24"/>
          <w:szCs w:val="24"/>
        </w:rPr>
        <w:t>Consent. An informed decision, freely given, made through mutually understandable words or actions that indicate a willingness to participate in mutually agreed upon sexual activity. Consent cannot be given by an individual who is asleep, unconscious, or mentally or physically incapacitated, either through the effect of drugs or alcohol or for any other reason, or is under duress, threat, coercion, or force. Past consent does not imply future consent. Silence or an absence of resistance does not imply consent. Consent can be withdrawn at any time.</w:t>
      </w:r>
    </w:p>
    <w:p w14:paraId="0D5A0A48" w14:textId="77777777" w:rsidR="00BF0CA7" w:rsidRPr="0087006E" w:rsidRDefault="00BF0CA7" w:rsidP="00BF0CA7">
      <w:pPr>
        <w:pStyle w:val="ListParagraph"/>
        <w:rPr>
          <w:rFonts w:asciiTheme="minorHAnsi" w:hAnsiTheme="minorHAnsi" w:cstheme="minorHAnsi"/>
          <w:color w:val="000000"/>
          <w:sz w:val="24"/>
          <w:szCs w:val="24"/>
        </w:rPr>
      </w:pPr>
    </w:p>
    <w:p w14:paraId="524914D7" w14:textId="77777777" w:rsidR="00395070" w:rsidRPr="0087006E" w:rsidRDefault="00BF0CA7" w:rsidP="00395070">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Deliberately </w:t>
      </w:r>
      <w:r w:rsidR="00395070" w:rsidRPr="0087006E">
        <w:rPr>
          <w:rFonts w:asciiTheme="minorHAnsi" w:hAnsiTheme="minorHAnsi" w:cstheme="minorHAnsi"/>
          <w:color w:val="000000"/>
          <w:sz w:val="24"/>
          <w:szCs w:val="24"/>
        </w:rPr>
        <w:t>I</w:t>
      </w:r>
      <w:r w:rsidRPr="0087006E">
        <w:rPr>
          <w:rFonts w:asciiTheme="minorHAnsi" w:hAnsiTheme="minorHAnsi" w:cstheme="minorHAnsi"/>
          <w:color w:val="000000"/>
          <w:sz w:val="24"/>
          <w:szCs w:val="24"/>
        </w:rPr>
        <w:t>ndifferent</w:t>
      </w:r>
      <w:r w:rsidR="00395070" w:rsidRPr="0087006E">
        <w:rPr>
          <w:rFonts w:asciiTheme="minorHAnsi" w:hAnsiTheme="minorHAnsi" w:cstheme="minorHAnsi"/>
          <w:color w:val="000000"/>
          <w:sz w:val="24"/>
          <w:szCs w:val="24"/>
        </w:rPr>
        <w:t>. A</w:t>
      </w:r>
      <w:r w:rsidRPr="0087006E">
        <w:rPr>
          <w:rFonts w:asciiTheme="minorHAnsi" w:hAnsiTheme="minorHAnsi" w:cstheme="minorHAnsi"/>
          <w:color w:val="000000"/>
          <w:sz w:val="24"/>
          <w:szCs w:val="24"/>
        </w:rPr>
        <w:t xml:space="preserve"> response that is clearly unreasonable in light of the known circumstances.</w:t>
      </w:r>
    </w:p>
    <w:p w14:paraId="58B16E25" w14:textId="77777777" w:rsidR="00395070" w:rsidRPr="0087006E" w:rsidRDefault="00395070" w:rsidP="00395070">
      <w:pPr>
        <w:pStyle w:val="ListParagraph"/>
        <w:rPr>
          <w:rFonts w:asciiTheme="minorHAnsi" w:hAnsiTheme="minorHAnsi" w:cstheme="minorHAnsi"/>
          <w:color w:val="000000"/>
          <w:sz w:val="24"/>
          <w:szCs w:val="24"/>
        </w:rPr>
      </w:pPr>
    </w:p>
    <w:p w14:paraId="29DB6CD1" w14:textId="77777777" w:rsidR="00AC3FD3" w:rsidRPr="0087006E" w:rsidRDefault="003345B3" w:rsidP="00DF70AA">
      <w:pPr>
        <w:pStyle w:val="ListParagraph"/>
        <w:numPr>
          <w:ilvl w:val="1"/>
          <w:numId w:val="5"/>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Education Program or Activity. Locations, events, or circumstances over which MTSU exercises substantial control over both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and the context in which the </w:t>
      </w:r>
      <w:r w:rsidR="005B4356" w:rsidRPr="0087006E">
        <w:rPr>
          <w:rFonts w:asciiTheme="minorHAnsi" w:hAnsiTheme="minorHAnsi" w:cstheme="minorHAnsi"/>
          <w:color w:val="000000"/>
          <w:sz w:val="24"/>
          <w:szCs w:val="24"/>
        </w:rPr>
        <w:t xml:space="preserve">alleged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occurred, and also includes any building owned or controlled by a student organization that is officially recognized by MTSU. </w:t>
      </w:r>
      <w:r w:rsidR="00D120BB" w:rsidRPr="0087006E">
        <w:rPr>
          <w:rFonts w:asciiTheme="minorHAnsi" w:hAnsiTheme="minorHAnsi" w:cstheme="minorHAnsi"/>
          <w:color w:val="000000"/>
          <w:sz w:val="24"/>
          <w:szCs w:val="24"/>
        </w:rPr>
        <w:t xml:space="preserve">Conduct that occurs outside of MTSU’s Program or Activity as defined in this policy may be subject to other applicable University policy.  </w:t>
      </w:r>
    </w:p>
    <w:p w14:paraId="61EA4C90"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882AD1" w14:textId="77777777" w:rsidR="00AC3FD3" w:rsidRPr="0087006E" w:rsidRDefault="00A63913" w:rsidP="7CDC7BAE">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Formal Complaint</w:t>
      </w:r>
      <w:r w:rsidR="003345B3" w:rsidRPr="0087006E">
        <w:rPr>
          <w:rFonts w:asciiTheme="minorHAnsi" w:hAnsiTheme="minorHAnsi" w:cstheme="minorHAnsi"/>
          <w:color w:val="000000"/>
          <w:sz w:val="24"/>
          <w:szCs w:val="24"/>
        </w:rPr>
        <w:t xml:space="preserve">. A document filed by a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signed by the Title IX Coordinator alleging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against a </w:t>
      </w: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requesting that MTSU investigate the allegation of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As used in this paragraph, the phrase “document filed by a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means a document or electronic submission (such as by electronic mail or through </w:t>
      </w:r>
      <w:sdt>
        <w:sdtPr>
          <w:rPr>
            <w:rFonts w:asciiTheme="minorHAnsi" w:hAnsiTheme="minorHAnsi" w:cstheme="minorHAnsi"/>
            <w:sz w:val="24"/>
            <w:szCs w:val="24"/>
          </w:rPr>
          <w:tag w:val="goog_rdk_11"/>
          <w:id w:val="762742835"/>
        </w:sdtPr>
        <w:sdtEndPr/>
        <w:sdtContent/>
      </w:sdt>
      <w:sdt>
        <w:sdtPr>
          <w:rPr>
            <w:rFonts w:asciiTheme="minorHAnsi" w:hAnsiTheme="minorHAnsi" w:cstheme="minorHAnsi"/>
            <w:sz w:val="24"/>
            <w:szCs w:val="24"/>
          </w:rPr>
          <w:tag w:val="goog_rdk_12"/>
          <w:id w:val="384331408"/>
        </w:sdtPr>
        <w:sdtEndPr/>
        <w:sdtContent/>
      </w:sdt>
      <w:r w:rsidR="00D120BB" w:rsidRPr="0087006E">
        <w:rPr>
          <w:rFonts w:asciiTheme="minorHAnsi" w:hAnsiTheme="minorHAnsi" w:cstheme="minorHAnsi"/>
          <w:sz w:val="24"/>
          <w:szCs w:val="24"/>
        </w:rPr>
        <w:t xml:space="preserve">MTSU’s online reporting portal) </w:t>
      </w:r>
      <w:r w:rsidR="7CDC7BAE" w:rsidRPr="0087006E">
        <w:rPr>
          <w:rFonts w:asciiTheme="minorHAnsi" w:hAnsiTheme="minorHAnsi" w:cstheme="minorHAnsi"/>
          <w:color w:val="000000" w:themeColor="text1"/>
          <w:sz w:val="24"/>
          <w:szCs w:val="24"/>
        </w:rPr>
        <w:t xml:space="preserve">that contains the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’s physical or digital signature, or otherwise indicates that the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 is the person filing the </w:t>
      </w:r>
      <w:r w:rsidRPr="0087006E">
        <w:rPr>
          <w:rFonts w:asciiTheme="minorHAnsi" w:hAnsiTheme="minorHAnsi" w:cstheme="minorHAnsi"/>
          <w:color w:val="000000" w:themeColor="text1"/>
          <w:sz w:val="24"/>
          <w:szCs w:val="24"/>
        </w:rPr>
        <w:t>Formal Complaint</w:t>
      </w:r>
      <w:r w:rsidR="7CDC7BAE" w:rsidRPr="0087006E">
        <w:rPr>
          <w:rFonts w:asciiTheme="minorHAnsi" w:hAnsiTheme="minorHAnsi" w:cstheme="minorHAnsi"/>
          <w:color w:val="000000" w:themeColor="text1"/>
          <w:sz w:val="24"/>
          <w:szCs w:val="24"/>
        </w:rPr>
        <w:t xml:space="preserve">. Where the Title IX Coordinator signs a </w:t>
      </w:r>
      <w:r w:rsidRPr="0087006E">
        <w:rPr>
          <w:rFonts w:asciiTheme="minorHAnsi" w:hAnsiTheme="minorHAnsi" w:cstheme="minorHAnsi"/>
          <w:color w:val="000000" w:themeColor="text1"/>
          <w:sz w:val="24"/>
          <w:szCs w:val="24"/>
        </w:rPr>
        <w:t>Formal Complaint</w:t>
      </w:r>
      <w:r w:rsidR="7CDC7BAE" w:rsidRPr="0087006E">
        <w:rPr>
          <w:rFonts w:asciiTheme="minorHAnsi" w:hAnsiTheme="minorHAnsi" w:cstheme="minorHAnsi"/>
          <w:color w:val="000000" w:themeColor="text1"/>
          <w:sz w:val="24"/>
          <w:szCs w:val="24"/>
        </w:rPr>
        <w:t xml:space="preserve">, the Title IX Coordinator is not a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 or otherwise a party under these procedures and must comply with the requirements of this policy. </w:t>
      </w:r>
    </w:p>
    <w:p w14:paraId="26DF93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6A28A8F9" w14:textId="77777777" w:rsidR="008C1E06" w:rsidRPr="0087006E" w:rsidRDefault="00A63913" w:rsidP="008C1E06">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Hearing Officer</w:t>
      </w:r>
      <w:r w:rsidR="00DF70AA" w:rsidRPr="0087006E">
        <w:rPr>
          <w:rFonts w:asciiTheme="minorHAnsi" w:hAnsiTheme="minorHAnsi" w:cstheme="minorHAnsi"/>
          <w:color w:val="000000"/>
          <w:sz w:val="24"/>
          <w:szCs w:val="24"/>
        </w:rPr>
        <w:t>. T</w:t>
      </w:r>
      <w:r w:rsidR="008C1E06" w:rsidRPr="0087006E">
        <w:rPr>
          <w:rFonts w:asciiTheme="minorHAnsi" w:hAnsiTheme="minorHAnsi" w:cstheme="minorHAnsi"/>
          <w:color w:val="000000"/>
          <w:sz w:val="24"/>
          <w:szCs w:val="24"/>
        </w:rPr>
        <w:t xml:space="preserve">he person who is the decision-maker with respect to the determination of responsibility after a live hearing.  </w:t>
      </w:r>
      <w:r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 xml:space="preserve"> may also mean a committee that is the decision-maker with respect to the determination of responsibility after a live hearing.  A </w:t>
      </w:r>
      <w:r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 xml:space="preserve"> cannot be the same person(s) as the Title IX Coordinator or the </w:t>
      </w:r>
      <w:r w:rsidRPr="0087006E">
        <w:rPr>
          <w:rFonts w:asciiTheme="minorHAnsi" w:hAnsiTheme="minorHAnsi" w:cstheme="minorHAnsi"/>
          <w:color w:val="000000"/>
          <w:sz w:val="24"/>
          <w:szCs w:val="24"/>
        </w:rPr>
        <w:t>Investigator</w:t>
      </w:r>
      <w:r w:rsidR="008C1E06" w:rsidRPr="0087006E">
        <w:rPr>
          <w:rFonts w:asciiTheme="minorHAnsi" w:hAnsiTheme="minorHAnsi" w:cstheme="minorHAnsi"/>
          <w:color w:val="000000"/>
          <w:sz w:val="24"/>
          <w:szCs w:val="24"/>
        </w:rPr>
        <w:t>(s).</w:t>
      </w:r>
    </w:p>
    <w:p w14:paraId="34E73E83" w14:textId="77777777" w:rsidR="00BD7321" w:rsidRPr="0087006E" w:rsidRDefault="00BD7321" w:rsidP="00BD7321">
      <w:pPr>
        <w:pStyle w:val="ListParagraph"/>
        <w:rPr>
          <w:rFonts w:asciiTheme="minorHAnsi" w:hAnsiTheme="minorHAnsi" w:cstheme="minorHAnsi"/>
          <w:color w:val="000000"/>
          <w:sz w:val="24"/>
          <w:szCs w:val="24"/>
        </w:rPr>
      </w:pPr>
    </w:p>
    <w:p w14:paraId="2655EA34" w14:textId="77777777" w:rsidR="00BD7321" w:rsidRPr="0087006E" w:rsidRDefault="00BD7321" w:rsidP="00BD7321">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Party</w:t>
      </w:r>
      <w:r w:rsidR="00DF70AA" w:rsidRPr="0087006E">
        <w:rPr>
          <w:rFonts w:asciiTheme="minorHAnsi" w:hAnsiTheme="minorHAnsi" w:cstheme="minorHAnsi"/>
          <w:color w:val="000000"/>
          <w:sz w:val="24"/>
          <w:szCs w:val="24"/>
        </w:rPr>
        <w:t>. E</w:t>
      </w:r>
      <w:r w:rsidRPr="0087006E">
        <w:rPr>
          <w:rFonts w:asciiTheme="minorHAnsi" w:hAnsiTheme="minorHAnsi" w:cstheme="minorHAnsi"/>
          <w:color w:val="000000"/>
          <w:sz w:val="24"/>
          <w:szCs w:val="24"/>
        </w:rPr>
        <w:t xml:space="preserve">ither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References to the plural “parties” includes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w:t>
      </w:r>
    </w:p>
    <w:p w14:paraId="490692B9" w14:textId="77777777"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 individual who has been reported to be the perpetrator of conduct that could constitute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1C37A823"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8442446" w14:textId="06D5750F" w:rsidR="00371662" w:rsidRDefault="00371662" w:rsidP="00A42D2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255323">
        <w:rPr>
          <w:rFonts w:asciiTheme="minorHAnsi" w:hAnsiTheme="minorHAnsi" w:cstheme="minorHAnsi"/>
          <w:color w:val="000000"/>
          <w:sz w:val="24"/>
          <w:szCs w:val="24"/>
        </w:rPr>
        <w:t xml:space="preserve">Sex (of a person). </w:t>
      </w:r>
      <w:r w:rsidR="00255323" w:rsidRPr="00255323">
        <w:rPr>
          <w:rFonts w:asciiTheme="minorHAnsi" w:hAnsiTheme="minorHAnsi" w:cstheme="minorHAnsi"/>
          <w:color w:val="000000"/>
          <w:sz w:val="24"/>
          <w:szCs w:val="24"/>
        </w:rPr>
        <w:t>For purposes of this policy, the term “sex”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51D41687" w14:textId="77777777" w:rsidR="00255323" w:rsidRDefault="00255323" w:rsidP="00255323">
      <w:pPr>
        <w:pStyle w:val="ListParagraph"/>
        <w:rPr>
          <w:rFonts w:asciiTheme="minorHAnsi" w:hAnsiTheme="minorHAnsi" w:cstheme="minorHAnsi"/>
          <w:color w:val="000000"/>
          <w:sz w:val="24"/>
          <w:szCs w:val="24"/>
        </w:rPr>
      </w:pPr>
    </w:p>
    <w:p w14:paraId="1E3A13E5" w14:textId="509CA7D3"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Conduct on the basis of sex that satisfies one (1) or more of the following: </w:t>
      </w:r>
    </w:p>
    <w:p w14:paraId="3519EF1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EF70AD8"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An employee conditioning the provision of an aid, benefit, or service of MTSU on an individual’s participation in unwelcome sexual conduct;</w:t>
      </w:r>
    </w:p>
    <w:p w14:paraId="2667DC1C"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973D74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Unwelcome conduct determined by a reasonable person to be so severe, pervasive, and objectively offensive that it effectively denies a person equal access to MTSU’s education program or activity; or </w:t>
      </w:r>
    </w:p>
    <w:p w14:paraId="6C163546" w14:textId="77777777" w:rsidR="00AC3FD3" w:rsidRPr="0087006E" w:rsidRDefault="00AC3FD3">
      <w:pPr>
        <w:pStyle w:val="Normal0"/>
        <w:spacing w:after="0" w:line="240" w:lineRule="auto"/>
        <w:rPr>
          <w:rFonts w:asciiTheme="minorHAnsi" w:hAnsiTheme="minorHAnsi" w:cstheme="minorHAnsi"/>
          <w:sz w:val="24"/>
          <w:szCs w:val="24"/>
        </w:rPr>
      </w:pPr>
    </w:p>
    <w:p w14:paraId="2B06BC16"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Any of the following offenses: </w:t>
      </w:r>
    </w:p>
    <w:p w14:paraId="3C6A62FF" w14:textId="77777777" w:rsidR="00AC3FD3" w:rsidRPr="0087006E" w:rsidRDefault="00AC3FD3">
      <w:pPr>
        <w:pStyle w:val="Normal0"/>
        <w:widowControl w:val="0"/>
        <w:pBdr>
          <w:top w:val="nil"/>
          <w:left w:val="nil"/>
          <w:bottom w:val="nil"/>
          <w:right w:val="nil"/>
          <w:between w:val="nil"/>
        </w:pBdr>
        <w:spacing w:after="0" w:line="240" w:lineRule="auto"/>
        <w:rPr>
          <w:rFonts w:asciiTheme="minorHAnsi" w:hAnsiTheme="minorHAnsi" w:cstheme="minorHAnsi"/>
          <w:color w:val="000000"/>
          <w:sz w:val="24"/>
          <w:szCs w:val="24"/>
        </w:rPr>
      </w:pPr>
    </w:p>
    <w:p w14:paraId="5864A3A8" w14:textId="77777777" w:rsidR="00AC3FD3" w:rsidRPr="0087006E" w:rsidRDefault="003345B3">
      <w:pPr>
        <w:pStyle w:val="Normal0"/>
        <w:widowControl w:val="0"/>
        <w:numPr>
          <w:ilvl w:val="0"/>
          <w:numId w:val="2"/>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Sexual Assault. A</w:t>
      </w:r>
      <w:r w:rsidRPr="0087006E">
        <w:rPr>
          <w:rFonts w:asciiTheme="minorHAnsi" w:hAnsiTheme="minorHAnsi" w:cstheme="minorHAnsi"/>
          <w:color w:val="000000"/>
          <w:sz w:val="24"/>
          <w:szCs w:val="24"/>
          <w:highlight w:val="white"/>
        </w:rPr>
        <w:t>n offense classified as a forcible or nonforcible sex offense under the uniform crime reporting system of the Federal Bureau of Investigation.</w:t>
      </w:r>
    </w:p>
    <w:p w14:paraId="27E747C3" w14:textId="77777777" w:rsidR="00AC3FD3" w:rsidRPr="0087006E" w:rsidRDefault="00AC3FD3">
      <w:pPr>
        <w:pStyle w:val="Normal0"/>
        <w:widowControl w:v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EB8D49C" w14:textId="77777777" w:rsidR="00AC3FD3" w:rsidRPr="0087006E" w:rsidRDefault="003345B3">
      <w:pPr>
        <w:pStyle w:val="Normal0"/>
        <w:pBdr>
          <w:top w:val="nil"/>
          <w:left w:val="nil"/>
          <w:bottom w:val="nil"/>
          <w:right w:val="nil"/>
          <w:between w:val="nil"/>
        </w:pBdr>
        <w:spacing w:after="28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(1)  Forcible Sex Offenses. Any sexual</w:t>
      </w:r>
      <w:r w:rsidR="000E6EC0" w:rsidRPr="0087006E">
        <w:rPr>
          <w:rFonts w:asciiTheme="minorHAnsi" w:hAnsiTheme="minorHAnsi" w:cstheme="minorHAnsi"/>
          <w:color w:val="000000"/>
          <w:sz w:val="24"/>
          <w:szCs w:val="24"/>
        </w:rPr>
        <w:t xml:space="preserve"> act directed against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without the consent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including instances where the</w:t>
      </w:r>
      <w:r w:rsidR="000E6EC0"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is incapable of giving consent. Forcible sex offenses include:</w:t>
      </w:r>
    </w:p>
    <w:p w14:paraId="43C15D88" w14:textId="70C83E4F"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Rape (Excluding statutory rape). </w:t>
      </w:r>
      <w:r w:rsidR="00532C3D" w:rsidRPr="00532C3D">
        <w:rPr>
          <w:rFonts w:asciiTheme="minorHAnsi" w:hAnsiTheme="minorHAnsi" w:cstheme="minorHAnsi"/>
          <w:color w:val="000000"/>
          <w:sz w:val="24"/>
          <w:szCs w:val="24"/>
        </w:rPr>
        <w:t>Penetration, no matter how slight, of the vagina or anus of a person, with any body part or object; or oral penetration of a sex organ of the Complainant, or by the Respondent’s sex organ; without the consent of the Complainant, including instances where the Complainant is incapable of giving consent because of their age or because of a temporary or permanent mental or physical incapacity.</w:t>
      </w:r>
    </w:p>
    <w:p w14:paraId="5D3612EA" w14:textId="77777777" w:rsidR="00AC3FD3" w:rsidRPr="0087006E" w:rsidRDefault="00AC3FD3" w:rsidP="00C14CBF">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7E8095E3" w14:textId="06A43154"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Fondling. The touching of the private</w:t>
      </w:r>
      <w:r w:rsidR="00175D99" w:rsidRPr="00175D99">
        <w:rPr>
          <w:rFonts w:asciiTheme="minorHAnsi" w:hAnsiTheme="minorHAnsi" w:cstheme="minorHAnsi"/>
          <w:color w:val="000000"/>
          <w:sz w:val="24"/>
          <w:szCs w:val="24"/>
        </w:rPr>
        <w:t xml:space="preserve"> body parts</w:t>
      </w:r>
      <w:r w:rsidRPr="0087006E">
        <w:rPr>
          <w:rFonts w:asciiTheme="minorHAnsi" w:hAnsiTheme="minorHAnsi" w:cstheme="minorHAnsi"/>
          <w:color w:val="000000"/>
          <w:sz w:val="24"/>
          <w:szCs w:val="24"/>
        </w:rPr>
        <w:t xml:space="preserve"> of </w:t>
      </w:r>
      <w:r w:rsidR="000E6EC0"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for the purpose of sexual gratification,</w:t>
      </w:r>
      <w:r w:rsidR="0055579C" w:rsidRPr="0087006E">
        <w:rPr>
          <w:rFonts w:asciiTheme="minorHAnsi" w:hAnsiTheme="minorHAnsi" w:cstheme="minorHAnsi"/>
          <w:color w:val="000000"/>
          <w:sz w:val="24"/>
          <w:szCs w:val="24"/>
        </w:rPr>
        <w:t xml:space="preserve"> </w:t>
      </w:r>
      <w:r w:rsidR="00175D99" w:rsidRPr="00175D99">
        <w:rPr>
          <w:rFonts w:asciiTheme="minorHAnsi" w:hAnsiTheme="minorHAnsi" w:cstheme="minorHAnsi"/>
          <w:color w:val="000000"/>
          <w:sz w:val="24"/>
          <w:szCs w:val="24"/>
        </w:rPr>
        <w:t xml:space="preserve">without the consent of the Complainant, </w:t>
      </w:r>
      <w:r w:rsidR="0055579C" w:rsidRPr="0087006E">
        <w:rPr>
          <w:rFonts w:asciiTheme="minorHAnsi" w:hAnsiTheme="minorHAnsi" w:cstheme="minorHAnsi"/>
          <w:color w:val="000000"/>
          <w:sz w:val="24"/>
          <w:szCs w:val="24"/>
        </w:rPr>
        <w:t xml:space="preserve">including instances </w:t>
      </w:r>
      <w:r w:rsidRPr="0087006E">
        <w:rPr>
          <w:rFonts w:asciiTheme="minorHAnsi" w:hAnsiTheme="minorHAnsi" w:cstheme="minorHAnsi"/>
          <w:color w:val="000000"/>
          <w:sz w:val="24"/>
          <w:szCs w:val="24"/>
        </w:rPr>
        <w:t xml:space="preserve">where the </w:t>
      </w:r>
      <w:r w:rsidR="00A63913" w:rsidRPr="0087006E">
        <w:rPr>
          <w:rFonts w:asciiTheme="minorHAnsi" w:hAnsiTheme="minorHAnsi" w:cstheme="minorHAnsi"/>
          <w:color w:val="000000"/>
          <w:sz w:val="24"/>
          <w:szCs w:val="24"/>
        </w:rPr>
        <w:t>Complainant</w:t>
      </w:r>
      <w:r w:rsidR="0055579C" w:rsidRPr="0087006E">
        <w:rPr>
          <w:rFonts w:asciiTheme="minorHAnsi" w:hAnsiTheme="minorHAnsi" w:cstheme="minorHAnsi"/>
          <w:color w:val="000000"/>
          <w:sz w:val="24"/>
          <w:szCs w:val="24"/>
        </w:rPr>
        <w:t xml:space="preserve"> is incapable of giving consent because of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age or because of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temporary or permanent mental or physical incapacity. </w:t>
      </w:r>
    </w:p>
    <w:p w14:paraId="26032179" w14:textId="77777777" w:rsidR="00AC3FD3" w:rsidRPr="0087006E" w:rsidRDefault="00AC3FD3" w:rsidP="0084518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6127EA1C" w14:textId="77777777" w:rsidR="00AC3FD3" w:rsidRPr="0087006E" w:rsidRDefault="003345B3" w:rsidP="00DF70AA">
      <w:pPr>
        <w:pStyle w:val="Normal0"/>
        <w:numPr>
          <w:ilvl w:val="8"/>
          <w:numId w:val="5"/>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Nonforcible Sex Offenses. Nonforcible sex offenses include:</w:t>
      </w:r>
    </w:p>
    <w:p w14:paraId="534D1521" w14:textId="77777777" w:rsidR="00DF70AA" w:rsidRPr="0087006E" w:rsidRDefault="00DF70AA" w:rsidP="00DF70AA">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F306E7A" w14:textId="77777777" w:rsidR="00AC3FD3" w:rsidRPr="0087006E" w:rsidRDefault="00845186" w:rsidP="00DF70AA">
      <w:pPr>
        <w:pStyle w:val="Normal0"/>
        <w:numPr>
          <w:ilvl w:val="0"/>
          <w:numId w:val="1"/>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Incest. Nonforcible sexual intercourse between persons who are related to each other within the degrees wherein marriage is prohibited by law.</w:t>
      </w:r>
    </w:p>
    <w:p w14:paraId="100B0FD8"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36B9CED" w14:textId="77777777" w:rsidR="00AC3FD3" w:rsidRPr="0087006E" w:rsidRDefault="00845186">
      <w:pPr>
        <w:pStyle w:val="Normal0"/>
        <w:numPr>
          <w:ilvl w:val="0"/>
          <w:numId w:val="1"/>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Statutory Rape. Nonforcible sexual intercourse with a person who is under the statutory age of consent.</w:t>
      </w:r>
    </w:p>
    <w:p w14:paraId="226FE0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8F8F5E5" w14:textId="77777777" w:rsidR="00AC3FD3" w:rsidRPr="0087006E" w:rsidRDefault="002578D3" w:rsidP="00A9490A">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16"/>
          <w:id w:val="419044694"/>
        </w:sdtPr>
        <w:sdtEndPr/>
        <w:sdtContent>
          <w:r w:rsidR="00A9490A" w:rsidRPr="0087006E">
            <w:rPr>
              <w:rFonts w:asciiTheme="minorHAnsi" w:hAnsiTheme="minorHAnsi" w:cstheme="minorHAnsi"/>
              <w:sz w:val="24"/>
              <w:szCs w:val="24"/>
            </w:rPr>
            <w:t xml:space="preserve"> </w:t>
          </w:r>
        </w:sdtContent>
      </w:sdt>
      <w:r w:rsidR="003345B3" w:rsidRPr="0087006E">
        <w:rPr>
          <w:rFonts w:asciiTheme="minorHAnsi" w:hAnsiTheme="minorHAnsi" w:cstheme="minorHAnsi"/>
          <w:color w:val="000000"/>
          <w:sz w:val="24"/>
          <w:szCs w:val="24"/>
        </w:rPr>
        <w:t xml:space="preserve">Dating Violence. Violence committed by a </w:t>
      </w:r>
      <w:r w:rsidR="000E6EC0" w:rsidRPr="0087006E">
        <w:rPr>
          <w:rFonts w:asciiTheme="minorHAnsi" w:hAnsiTheme="minorHAnsi" w:cstheme="minorHAnsi"/>
          <w:color w:val="000000"/>
          <w:sz w:val="24"/>
          <w:szCs w:val="24"/>
        </w:rPr>
        <w:t>person</w:t>
      </w:r>
      <w:r w:rsidR="003345B3" w:rsidRPr="0087006E">
        <w:rPr>
          <w:rFonts w:asciiTheme="minorHAnsi" w:hAnsiTheme="minorHAnsi" w:cstheme="minorHAnsi"/>
          <w:color w:val="000000"/>
          <w:sz w:val="24"/>
          <w:szCs w:val="24"/>
        </w:rPr>
        <w:t>:</w:t>
      </w:r>
    </w:p>
    <w:p w14:paraId="41FE2536"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4DE66C59" w14:textId="77777777" w:rsidR="00AC3FD3" w:rsidRPr="0087006E" w:rsidRDefault="00A9490A" w:rsidP="001A0378">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 </w:t>
      </w:r>
      <w:r w:rsidR="003345B3" w:rsidRPr="0087006E">
        <w:rPr>
          <w:rFonts w:asciiTheme="minorHAnsi" w:hAnsiTheme="minorHAnsi" w:cstheme="minorHAnsi"/>
          <w:color w:val="000000"/>
          <w:sz w:val="24"/>
          <w:szCs w:val="24"/>
        </w:rPr>
        <w:t xml:space="preserve">who is, or has been, in a social relationship of a romantic or intimate nature with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and</w:t>
      </w:r>
    </w:p>
    <w:p w14:paraId="1BD7631B" w14:textId="77777777" w:rsidR="00AC3FD3" w:rsidRPr="0087006E" w:rsidRDefault="00AC3FD3" w:rsidP="00A9490A">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p>
    <w:p w14:paraId="3101D54E" w14:textId="77777777" w:rsidR="00AC3FD3" w:rsidRPr="0087006E" w:rsidRDefault="00A9490A" w:rsidP="001A0378">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(2) </w:t>
      </w:r>
      <w:r w:rsidR="003345B3" w:rsidRPr="0087006E">
        <w:rPr>
          <w:rFonts w:asciiTheme="minorHAnsi" w:hAnsiTheme="minorHAnsi" w:cstheme="minorHAnsi"/>
          <w:color w:val="000000"/>
          <w:sz w:val="24"/>
          <w:szCs w:val="24"/>
        </w:rPr>
        <w:t>where the existence of such a relationship shall be determined based on a consideration of the following factors:</w:t>
      </w:r>
    </w:p>
    <w:p w14:paraId="2E60EAA7"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716CFEC" w14:textId="77777777" w:rsidR="00AC3FD3" w:rsidRPr="0087006E" w:rsidRDefault="003345B3" w:rsidP="00DF70AA">
      <w:pPr>
        <w:pStyle w:val="Normal0"/>
        <w:numPr>
          <w:ilvl w:val="5"/>
          <w:numId w:val="10"/>
        </w:numPr>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The length of the relationship.</w:t>
      </w:r>
    </w:p>
    <w:p w14:paraId="213386F9" w14:textId="77777777" w:rsidR="00AC3FD3" w:rsidRPr="0087006E" w:rsidRDefault="00AC3FD3" w:rsidP="00845186">
      <w:pPr>
        <w:pStyle w:val="Normal0"/>
        <w:pBdr>
          <w:top w:val="nil"/>
          <w:left w:val="nil"/>
          <w:bottom w:val="nil"/>
          <w:right w:val="nil"/>
          <w:between w:val="nil"/>
        </w:pBdr>
        <w:spacing w:after="0" w:line="240" w:lineRule="auto"/>
        <w:ind w:left="2160" w:hanging="360"/>
        <w:rPr>
          <w:rFonts w:asciiTheme="minorHAnsi" w:hAnsiTheme="minorHAnsi" w:cstheme="minorHAnsi"/>
          <w:color w:val="000000"/>
          <w:sz w:val="24"/>
          <w:szCs w:val="24"/>
        </w:rPr>
      </w:pPr>
    </w:p>
    <w:p w14:paraId="50CDCA0F" w14:textId="77777777" w:rsidR="00AC3FD3" w:rsidRPr="0087006E" w:rsidRDefault="003345B3" w:rsidP="00845186">
      <w:pPr>
        <w:pStyle w:val="Normal0"/>
        <w:numPr>
          <w:ilvl w:val="5"/>
          <w:numId w:val="10"/>
        </w:numPr>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The type of relationship.</w:t>
      </w:r>
    </w:p>
    <w:p w14:paraId="01CD85DB" w14:textId="77777777" w:rsidR="00AC3FD3" w:rsidRPr="0087006E" w:rsidRDefault="00AC3FD3" w:rsidP="00845186">
      <w:pPr>
        <w:pStyle w:val="Normal0"/>
        <w:pBdr>
          <w:top w:val="nil"/>
          <w:left w:val="nil"/>
          <w:bottom w:val="nil"/>
          <w:right w:val="nil"/>
          <w:between w:val="nil"/>
        </w:pBdr>
        <w:spacing w:after="0" w:line="240" w:lineRule="auto"/>
        <w:ind w:left="2160" w:hanging="360"/>
        <w:rPr>
          <w:rFonts w:asciiTheme="minorHAnsi" w:hAnsiTheme="minorHAnsi" w:cstheme="minorHAnsi"/>
          <w:color w:val="000000"/>
          <w:sz w:val="24"/>
          <w:szCs w:val="24"/>
        </w:rPr>
      </w:pPr>
    </w:p>
    <w:p w14:paraId="4494E552" w14:textId="77777777" w:rsidR="00AC3FD3" w:rsidRPr="0087006E" w:rsidRDefault="003345B3" w:rsidP="00845186">
      <w:pPr>
        <w:pStyle w:val="Normal0"/>
        <w:numPr>
          <w:ilvl w:val="5"/>
          <w:numId w:val="10"/>
        </w:numPr>
        <w:pBdr>
          <w:top w:val="nil"/>
          <w:left w:val="nil"/>
          <w:bottom w:val="nil"/>
          <w:right w:val="nil"/>
          <w:between w:val="nil"/>
        </w:pBdr>
        <w:spacing w:after="0" w:line="240" w:lineRule="auto"/>
        <w:ind w:left="1800" w:firstLine="0"/>
        <w:rPr>
          <w:rFonts w:asciiTheme="minorHAnsi" w:hAnsiTheme="minorHAnsi" w:cstheme="minorHAnsi"/>
          <w:color w:val="000000"/>
          <w:sz w:val="24"/>
          <w:szCs w:val="24"/>
        </w:rPr>
      </w:pPr>
      <w:r w:rsidRPr="0087006E">
        <w:rPr>
          <w:rFonts w:asciiTheme="minorHAnsi" w:hAnsiTheme="minorHAnsi" w:cstheme="minorHAnsi"/>
          <w:color w:val="000000"/>
          <w:sz w:val="24"/>
          <w:szCs w:val="24"/>
        </w:rPr>
        <w:t>The frequency of interaction between the persons involved in the relationship.</w:t>
      </w:r>
    </w:p>
    <w:p w14:paraId="1F2E4E90"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4E88B7A3" w14:textId="77777777" w:rsidR="00AC3FD3" w:rsidRPr="0087006E" w:rsidRDefault="003345B3" w:rsidP="00A9490A">
      <w:pPr>
        <w:pStyle w:val="Normal0"/>
        <w:numPr>
          <w:ilvl w:val="0"/>
          <w:numId w:val="8"/>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Domestic Violence. Violence committed by a current or former spouse or intimate partner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by a person with whom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lastRenderedPageBreak/>
        <w:t xml:space="preserve">shares a child in common, by a person who is cohabitating with, or has cohabitated with, the </w:t>
      </w:r>
      <w:r w:rsidR="00A63913" w:rsidRPr="0087006E">
        <w:rPr>
          <w:rFonts w:asciiTheme="minorHAnsi" w:hAnsiTheme="minorHAnsi" w:cstheme="minorHAnsi"/>
          <w:color w:val="000000"/>
          <w:sz w:val="24"/>
          <w:szCs w:val="24"/>
        </w:rPr>
        <w:t>Complainant</w:t>
      </w:r>
      <w:r w:rsidR="000E6EC0"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 xml:space="preserve">as a spouse or intimate partner, by a person similarly situated to a spouse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under the laws of the State of Tennessee, or by any other person against an adult or youth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who is protected from that person's acts under the domestic or family violence laws of the State of Tennessee; or</w:t>
      </w:r>
    </w:p>
    <w:p w14:paraId="6DF9D36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43146C2" w14:textId="77777777" w:rsidR="00AC3FD3" w:rsidRPr="0087006E" w:rsidRDefault="002578D3" w:rsidP="00A9490A">
      <w:pPr>
        <w:pStyle w:val="Normal0"/>
        <w:numPr>
          <w:ilvl w:val="0"/>
          <w:numId w:val="8"/>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17"/>
          <w:id w:val="1215408312"/>
        </w:sdtPr>
        <w:sdtEndPr/>
        <w:sdtContent/>
      </w:sdt>
      <w:sdt>
        <w:sdtPr>
          <w:rPr>
            <w:rFonts w:asciiTheme="minorHAnsi" w:hAnsiTheme="minorHAnsi" w:cstheme="minorHAnsi"/>
            <w:sz w:val="24"/>
            <w:szCs w:val="24"/>
          </w:rPr>
          <w:tag w:val="goog_rdk_18"/>
          <w:id w:val="1349766175"/>
        </w:sdtPr>
        <w:sdtEndPr/>
        <w:sdtContent/>
      </w:sdt>
      <w:r w:rsidR="003345B3" w:rsidRPr="0087006E">
        <w:rPr>
          <w:rFonts w:asciiTheme="minorHAnsi" w:hAnsiTheme="minorHAnsi" w:cstheme="minorHAnsi"/>
          <w:color w:val="000000"/>
          <w:sz w:val="24"/>
          <w:szCs w:val="24"/>
        </w:rPr>
        <w:t>Stalking. Engaging in a course of conduct directed at a specific person that would cause a reasonable person to:</w:t>
      </w:r>
    </w:p>
    <w:p w14:paraId="117436A7"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26164A8" w14:textId="77777777" w:rsidR="00AC3FD3" w:rsidRPr="0087006E" w:rsidRDefault="003345B3">
      <w:pPr>
        <w:pStyle w:val="Normal0"/>
        <w:numPr>
          <w:ilvl w:val="0"/>
          <w:numId w:val="4"/>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fear for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safety or the safety of others; or</w:t>
      </w:r>
    </w:p>
    <w:p w14:paraId="5D5F5F84" w14:textId="77777777" w:rsidR="00AC3FD3" w:rsidRPr="0087006E" w:rsidRDefault="00AC3FD3">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p>
    <w:p w14:paraId="2EE026AB" w14:textId="77777777" w:rsidR="00AC3FD3" w:rsidRPr="0087006E" w:rsidRDefault="003345B3">
      <w:pPr>
        <w:pStyle w:val="Normal0"/>
        <w:numPr>
          <w:ilvl w:val="0"/>
          <w:numId w:val="4"/>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suffer substantial emotional distress.</w:t>
      </w:r>
    </w:p>
    <w:p w14:paraId="68382E2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E50A687" w14:textId="77777777"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Non-disciplinary, non-punitive individualized services offered as appropriate, as reasonably available, and without fee or charge to the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the </w:t>
      </w: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before or after the filing of a </w:t>
      </w:r>
      <w:r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where no </w:t>
      </w:r>
      <w:r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has been filed. Such measures are designed to restore or preserve equal access to MTSU’s education program or activity without unreasonably burdening the other party, including measures designed to protect the safety of all parties and/or the educational environment, or deter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071160A3"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40B50DA7" w14:textId="77777777" w:rsidR="00523CFD" w:rsidRPr="00523CFD" w:rsidRDefault="002578D3" w:rsidP="00A01A2E">
      <w:pPr>
        <w:pStyle w:val="ListParagraph"/>
        <w:tabs>
          <w:tab w:val="left" w:pos="1350"/>
        </w:tabs>
        <w:spacing w:after="0" w:line="240" w:lineRule="auto"/>
        <w:rPr>
          <w:sz w:val="24"/>
          <w:szCs w:val="24"/>
        </w:rPr>
      </w:pPr>
      <w:sdt>
        <w:sdtPr>
          <w:rPr>
            <w:rFonts w:asciiTheme="minorHAnsi" w:hAnsiTheme="minorHAnsi" w:cstheme="minorHAnsi"/>
            <w:sz w:val="24"/>
            <w:szCs w:val="24"/>
          </w:rPr>
          <w:tag w:val="goog_rdk_19"/>
          <w:id w:val="1456514383"/>
        </w:sdtPr>
        <w:sdtEndPr/>
        <w:sdtContent>
          <w:r w:rsidR="00523CFD">
            <w:rPr>
              <w:rFonts w:asciiTheme="minorHAnsi" w:hAnsiTheme="minorHAnsi" w:cstheme="minorHAnsi"/>
              <w:sz w:val="24"/>
              <w:szCs w:val="24"/>
            </w:rPr>
            <w:t xml:space="preserve">Examples of </w:t>
          </w:r>
        </w:sdtContent>
      </w:sdt>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include</w:t>
      </w:r>
      <w:r w:rsidR="00523CFD">
        <w:rPr>
          <w:rFonts w:asciiTheme="minorHAnsi" w:hAnsiTheme="minorHAnsi" w:cstheme="minorHAnsi"/>
          <w:color w:val="000000"/>
          <w:sz w:val="24"/>
          <w:szCs w:val="24"/>
        </w:rPr>
        <w:t xml:space="preserve">, but are not limited to: </w:t>
      </w:r>
    </w:p>
    <w:p w14:paraId="7CD9A199" w14:textId="77777777" w:rsidR="00523CFD" w:rsidRPr="00523CFD" w:rsidRDefault="00523CFD" w:rsidP="00523CFD">
      <w:pPr>
        <w:tabs>
          <w:tab w:val="left" w:pos="1350"/>
        </w:tabs>
        <w:spacing w:after="0" w:line="240" w:lineRule="auto"/>
        <w:ind w:left="1170"/>
        <w:contextualSpacing/>
        <w:rPr>
          <w:sz w:val="24"/>
          <w:szCs w:val="24"/>
        </w:rPr>
      </w:pPr>
    </w:p>
    <w:p w14:paraId="441953EE"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Ensuring, when possible, that the complainant and respondent do not attend the same classes;</w:t>
      </w:r>
    </w:p>
    <w:p w14:paraId="1AB5BA4A" w14:textId="77777777" w:rsidR="00523CFD" w:rsidRPr="00523CFD" w:rsidRDefault="00523CFD" w:rsidP="00523CFD">
      <w:pPr>
        <w:spacing w:after="0" w:line="240" w:lineRule="auto"/>
        <w:ind w:left="1080"/>
        <w:contextualSpacing/>
        <w:rPr>
          <w:sz w:val="24"/>
          <w:szCs w:val="24"/>
        </w:rPr>
      </w:pPr>
    </w:p>
    <w:p w14:paraId="48B860C7"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Moving the complainant or respondent to a different residence hall or different work space;</w:t>
      </w:r>
    </w:p>
    <w:p w14:paraId="64659F76" w14:textId="77777777" w:rsidR="00523CFD" w:rsidRPr="00523CFD" w:rsidRDefault="00523CFD" w:rsidP="00523CFD">
      <w:pPr>
        <w:spacing w:after="0" w:line="240" w:lineRule="auto"/>
        <w:ind w:left="1080"/>
        <w:contextualSpacing/>
        <w:rPr>
          <w:sz w:val="24"/>
          <w:szCs w:val="24"/>
        </w:rPr>
      </w:pPr>
    </w:p>
    <w:p w14:paraId="29A364A9"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access to counseling services; </w:t>
      </w:r>
    </w:p>
    <w:p w14:paraId="7C59655B" w14:textId="77777777" w:rsidR="00523CFD" w:rsidRPr="00523CFD" w:rsidRDefault="00523CFD" w:rsidP="00523CFD">
      <w:pPr>
        <w:spacing w:after="0" w:line="240" w:lineRule="auto"/>
        <w:ind w:left="720"/>
        <w:contextualSpacing/>
        <w:rPr>
          <w:sz w:val="24"/>
          <w:szCs w:val="24"/>
        </w:rPr>
      </w:pPr>
    </w:p>
    <w:p w14:paraId="0C925C95"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or assisting in providing medical services; </w:t>
      </w:r>
    </w:p>
    <w:p w14:paraId="65F671CE" w14:textId="77777777" w:rsidR="00523CFD" w:rsidRPr="00523CFD" w:rsidRDefault="00523CFD" w:rsidP="00523CFD">
      <w:pPr>
        <w:spacing w:after="0" w:line="240" w:lineRule="auto"/>
        <w:ind w:left="1080"/>
        <w:contextualSpacing/>
        <w:rPr>
          <w:sz w:val="24"/>
          <w:szCs w:val="24"/>
        </w:rPr>
      </w:pPr>
    </w:p>
    <w:p w14:paraId="3A78D616"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assistance for academic modifications, such as extra time to complete course work or modifications to courses or assignments, where possible; </w:t>
      </w:r>
    </w:p>
    <w:p w14:paraId="48B9D332" w14:textId="77777777" w:rsidR="00523CFD" w:rsidRPr="00523CFD" w:rsidRDefault="00523CFD" w:rsidP="00523CFD">
      <w:pPr>
        <w:spacing w:after="0" w:line="240" w:lineRule="auto"/>
        <w:ind w:left="720"/>
        <w:contextualSpacing/>
        <w:rPr>
          <w:sz w:val="24"/>
          <w:szCs w:val="24"/>
        </w:rPr>
      </w:pPr>
    </w:p>
    <w:p w14:paraId="1BE810C3" w14:textId="77777777" w:rsidR="00523CFD" w:rsidRDefault="00523CFD" w:rsidP="00523CFD">
      <w:pPr>
        <w:numPr>
          <w:ilvl w:val="3"/>
          <w:numId w:val="17"/>
        </w:numPr>
        <w:spacing w:after="0" w:line="240" w:lineRule="auto"/>
        <w:ind w:left="1080"/>
        <w:contextualSpacing/>
        <w:rPr>
          <w:sz w:val="24"/>
          <w:szCs w:val="24"/>
        </w:rPr>
      </w:pPr>
      <w:r w:rsidRPr="00523CFD">
        <w:rPr>
          <w:sz w:val="24"/>
          <w:szCs w:val="24"/>
        </w:rPr>
        <w:t>Leaves of absence when possible and appropriate; and</w:t>
      </w:r>
    </w:p>
    <w:p w14:paraId="30D7DC63" w14:textId="77777777" w:rsidR="00523CFD" w:rsidRDefault="00523CFD" w:rsidP="00523CFD">
      <w:pPr>
        <w:pStyle w:val="ListParagraph"/>
        <w:rPr>
          <w:rFonts w:eastAsia="Times New Roman"/>
          <w:sz w:val="24"/>
          <w:szCs w:val="24"/>
        </w:rPr>
      </w:pPr>
    </w:p>
    <w:p w14:paraId="642E89BF" w14:textId="77777777" w:rsidR="00AC3FD3" w:rsidRPr="00523CFD" w:rsidRDefault="00523CFD" w:rsidP="00523CFD">
      <w:pPr>
        <w:numPr>
          <w:ilvl w:val="3"/>
          <w:numId w:val="17"/>
        </w:numPr>
        <w:spacing w:after="0" w:line="240" w:lineRule="auto"/>
        <w:ind w:left="1080"/>
        <w:contextualSpacing/>
        <w:rPr>
          <w:sz w:val="24"/>
          <w:szCs w:val="24"/>
        </w:rPr>
      </w:pPr>
      <w:r w:rsidRPr="00523CFD">
        <w:rPr>
          <w:rFonts w:eastAsia="Times New Roman"/>
          <w:sz w:val="24"/>
          <w:szCs w:val="24"/>
        </w:rPr>
        <w:t xml:space="preserve">Mutual no contact orders. </w:t>
      </w:r>
    </w:p>
    <w:p w14:paraId="68673EA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BDC47F7" w14:textId="77777777" w:rsidR="00AC3FD3" w:rsidRPr="0087006E" w:rsidRDefault="003345B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is responsible for coordinating the effective implementation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p>
    <w:p w14:paraId="2CC1B5C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sdt>
      <w:sdtPr>
        <w:rPr>
          <w:rFonts w:asciiTheme="minorHAnsi" w:hAnsiTheme="minorHAnsi" w:cstheme="minorHAnsi"/>
          <w:sz w:val="24"/>
          <w:szCs w:val="24"/>
        </w:rPr>
        <w:tag w:val="goog_rdk_22"/>
        <w:id w:val="1644028189"/>
        <w:placeholder>
          <w:docPart w:val="DefaultPlaceholder_1081868574"/>
        </w:placeholder>
      </w:sdtPr>
      <w:sdtEndPr/>
      <w:sdtContent>
        <w:p w14:paraId="1E66A3F4" w14:textId="77777777" w:rsidR="008024BD" w:rsidRDefault="002578D3" w:rsidP="00A013E2">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20"/>
              <w:id w:val="171011875"/>
              <w:showingPlcHdr/>
            </w:sdtPr>
            <w:sdtEndPr/>
            <w:sdtContent>
              <w:r w:rsidR="00AE1DE9">
                <w:rPr>
                  <w:rFonts w:asciiTheme="minorHAnsi" w:hAnsiTheme="minorHAnsi" w:cstheme="minorHAnsi"/>
                  <w:sz w:val="24"/>
                  <w:szCs w:val="24"/>
                </w:rPr>
                <w:t xml:space="preserve">     </w:t>
              </w:r>
            </w:sdtContent>
          </w:sdt>
          <w:r w:rsidR="003345B3" w:rsidRPr="0087006E">
            <w:rPr>
              <w:rFonts w:asciiTheme="minorHAnsi" w:hAnsiTheme="minorHAnsi" w:cstheme="minorHAnsi"/>
              <w:color w:val="000000"/>
              <w:sz w:val="24"/>
              <w:szCs w:val="24"/>
            </w:rPr>
            <w:t xml:space="preserve">Written Notice. </w:t>
          </w:r>
          <w:r w:rsidR="008024BD">
            <w:rPr>
              <w:rFonts w:asciiTheme="minorHAnsi" w:hAnsiTheme="minorHAnsi" w:cstheme="minorHAnsi"/>
              <w:color w:val="000000"/>
              <w:sz w:val="24"/>
              <w:szCs w:val="24"/>
            </w:rPr>
            <w:t xml:space="preserve">Notice </w:t>
          </w:r>
          <w:r w:rsidR="00A013E2" w:rsidRPr="00A013E2">
            <w:rPr>
              <w:rFonts w:asciiTheme="minorHAnsi" w:hAnsiTheme="minorHAnsi" w:cstheme="minorHAnsi"/>
              <w:color w:val="000000"/>
              <w:sz w:val="24"/>
              <w:szCs w:val="24"/>
            </w:rPr>
            <w:t xml:space="preserve">to a student </w:t>
          </w:r>
          <w:r w:rsidR="00A013E2">
            <w:rPr>
              <w:rFonts w:asciiTheme="minorHAnsi" w:hAnsiTheme="minorHAnsi" w:cstheme="minorHAnsi"/>
              <w:color w:val="000000"/>
              <w:sz w:val="24"/>
              <w:szCs w:val="24"/>
            </w:rPr>
            <w:t xml:space="preserve">or employee </w:t>
          </w:r>
          <w:r w:rsidR="008024BD">
            <w:rPr>
              <w:rFonts w:asciiTheme="minorHAnsi" w:hAnsiTheme="minorHAnsi" w:cstheme="minorHAnsi"/>
              <w:color w:val="000000"/>
              <w:sz w:val="24"/>
              <w:szCs w:val="24"/>
            </w:rPr>
            <w:t xml:space="preserve">to </w:t>
          </w:r>
          <w:r w:rsidR="00A013E2">
            <w:rPr>
              <w:rFonts w:asciiTheme="minorHAnsi" w:hAnsiTheme="minorHAnsi" w:cstheme="minorHAnsi"/>
              <w:color w:val="000000"/>
              <w:sz w:val="24"/>
              <w:szCs w:val="24"/>
            </w:rPr>
            <w:t>their</w:t>
          </w:r>
          <w:r w:rsidR="00A013E2" w:rsidRPr="00A013E2">
            <w:rPr>
              <w:rFonts w:asciiTheme="minorHAnsi" w:hAnsiTheme="minorHAnsi" w:cstheme="minorHAnsi"/>
              <w:color w:val="000000"/>
              <w:sz w:val="24"/>
              <w:szCs w:val="24"/>
            </w:rPr>
            <w:t xml:space="preserve"> official MTSU email account as well as a hard copy letter sent via first </w:t>
          </w:r>
          <w:r w:rsidR="00A013E2">
            <w:rPr>
              <w:rFonts w:asciiTheme="minorHAnsi" w:hAnsiTheme="minorHAnsi" w:cstheme="minorHAnsi"/>
              <w:color w:val="000000"/>
              <w:sz w:val="24"/>
              <w:szCs w:val="24"/>
            </w:rPr>
            <w:t>class USPS mail to their</w:t>
          </w:r>
          <w:r w:rsidR="00A013E2" w:rsidRPr="00A013E2">
            <w:rPr>
              <w:rFonts w:asciiTheme="minorHAnsi" w:hAnsiTheme="minorHAnsi" w:cstheme="minorHAnsi"/>
              <w:color w:val="000000"/>
              <w:sz w:val="24"/>
              <w:szCs w:val="24"/>
            </w:rPr>
            <w:t xml:space="preserve"> local address </w:t>
          </w:r>
          <w:r w:rsidR="00A013E2">
            <w:rPr>
              <w:rFonts w:asciiTheme="minorHAnsi" w:hAnsiTheme="minorHAnsi" w:cstheme="minorHAnsi"/>
              <w:color w:val="000000"/>
              <w:sz w:val="24"/>
              <w:szCs w:val="24"/>
            </w:rPr>
            <w:t xml:space="preserve">on file with the University. </w:t>
          </w:r>
          <w:r w:rsidR="00A013E2" w:rsidRPr="00A013E2">
            <w:rPr>
              <w:rFonts w:asciiTheme="minorHAnsi" w:hAnsiTheme="minorHAnsi" w:cstheme="minorHAnsi"/>
              <w:color w:val="000000"/>
              <w:sz w:val="24"/>
              <w:szCs w:val="24"/>
            </w:rPr>
            <w:t>A notice sent to a</w:t>
          </w:r>
          <w:r w:rsidR="00A013E2">
            <w:rPr>
              <w:rFonts w:asciiTheme="minorHAnsi" w:hAnsiTheme="minorHAnsi" w:cstheme="minorHAnsi"/>
              <w:color w:val="000000"/>
              <w:sz w:val="24"/>
              <w:szCs w:val="24"/>
            </w:rPr>
            <w:t xml:space="preserve"> recognized</w:t>
          </w:r>
          <w:r w:rsidR="00A013E2" w:rsidRPr="00A013E2">
            <w:rPr>
              <w:rFonts w:asciiTheme="minorHAnsi" w:hAnsiTheme="minorHAnsi" w:cstheme="minorHAnsi"/>
              <w:color w:val="000000"/>
              <w:sz w:val="24"/>
              <w:szCs w:val="24"/>
            </w:rPr>
            <w:t xml:space="preserve"> </w:t>
          </w:r>
          <w:r w:rsidR="00A013E2">
            <w:rPr>
              <w:rFonts w:asciiTheme="minorHAnsi" w:hAnsiTheme="minorHAnsi" w:cstheme="minorHAnsi"/>
              <w:color w:val="000000"/>
              <w:sz w:val="24"/>
              <w:szCs w:val="24"/>
            </w:rPr>
            <w:t xml:space="preserve">MTSU </w:t>
          </w:r>
          <w:r w:rsidR="00A013E2" w:rsidRPr="00A013E2">
            <w:rPr>
              <w:rFonts w:asciiTheme="minorHAnsi" w:hAnsiTheme="minorHAnsi" w:cstheme="minorHAnsi"/>
              <w:color w:val="000000"/>
              <w:sz w:val="24"/>
              <w:szCs w:val="24"/>
            </w:rPr>
            <w:t xml:space="preserve">organization will be sent to the organization’s president at </w:t>
          </w:r>
          <w:r w:rsidR="00A013E2">
            <w:rPr>
              <w:rFonts w:asciiTheme="minorHAnsi" w:hAnsiTheme="minorHAnsi" w:cstheme="minorHAnsi"/>
              <w:color w:val="000000"/>
              <w:sz w:val="24"/>
              <w:szCs w:val="24"/>
            </w:rPr>
            <w:t>their</w:t>
          </w:r>
          <w:r w:rsidR="00A013E2" w:rsidRPr="00A013E2">
            <w:rPr>
              <w:rFonts w:asciiTheme="minorHAnsi" w:hAnsiTheme="minorHAnsi" w:cstheme="minorHAnsi"/>
              <w:color w:val="000000"/>
              <w:sz w:val="24"/>
              <w:szCs w:val="24"/>
            </w:rPr>
            <w:t xml:space="preserve"> MTSU email address and his/her local address. Students</w:t>
          </w:r>
          <w:r w:rsidR="00A013E2">
            <w:rPr>
              <w:rFonts w:asciiTheme="minorHAnsi" w:hAnsiTheme="minorHAnsi" w:cstheme="minorHAnsi"/>
              <w:color w:val="000000"/>
              <w:sz w:val="24"/>
              <w:szCs w:val="24"/>
            </w:rPr>
            <w:t xml:space="preserve"> and employees</w:t>
          </w:r>
          <w:r w:rsidR="00A013E2" w:rsidRPr="00A013E2">
            <w:rPr>
              <w:rFonts w:asciiTheme="minorHAnsi" w:hAnsiTheme="minorHAnsi" w:cstheme="minorHAnsi"/>
              <w:color w:val="000000"/>
              <w:sz w:val="24"/>
              <w:szCs w:val="24"/>
            </w:rPr>
            <w:t xml:space="preserve"> have the responsibility to regularly check their University-issued email accounts and to ensure that the local address on file with MTSU is current.</w:t>
          </w:r>
        </w:p>
        <w:p w14:paraId="62AC7E43" w14:textId="77777777" w:rsidR="008024BD" w:rsidRDefault="008024BD" w:rsidP="008024BD">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0E74BA24" w14:textId="77777777" w:rsidR="008024BD" w:rsidRDefault="008024BD" w:rsidP="008024BD">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Pr>
              <w:rFonts w:asciiTheme="minorHAnsi" w:hAnsiTheme="minorHAnsi" w:cstheme="minorHAnsi"/>
              <w:color w:val="000000"/>
              <w:sz w:val="24"/>
              <w:szCs w:val="24"/>
            </w:rPr>
            <w:t xml:space="preserve">Written notice to individuals or entities that are not affiliated with the University will be sent to the email address and/or USPS mail address on file with the University, if any.  </w:t>
          </w:r>
        </w:p>
        <w:p w14:paraId="2F15BCD6" w14:textId="77777777" w:rsidR="00AC3FD3" w:rsidRPr="0087006E" w:rsidRDefault="008024BD" w:rsidP="008024BD">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p>
      </w:sdtContent>
    </w:sdt>
    <w:p w14:paraId="6FFA3BB3" w14:textId="77777777" w:rsidR="00E21936" w:rsidRPr="0087006E" w:rsidRDefault="002578D3" w:rsidP="0090052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23"/>
          <w:id w:val="1366061636"/>
        </w:sdtPr>
        <w:sdtEndPr/>
        <w:sdtContent/>
      </w:sdt>
      <w:r w:rsidR="003345B3" w:rsidRPr="0087006E">
        <w:rPr>
          <w:rFonts w:asciiTheme="minorHAnsi" w:hAnsiTheme="minorHAnsi" w:cstheme="minorHAnsi"/>
          <w:color w:val="000000"/>
          <w:sz w:val="24"/>
          <w:szCs w:val="24"/>
        </w:rPr>
        <w:t>When notice is sent pursuant to this section by United States mail or courier service, the notice is effective on the date that the notice is mailed or delivered to the courier service. When notice is hand delivered to the student from the institution, notice is effective on the date that the notice is delivered to the student</w:t>
      </w:r>
      <w:r w:rsidR="005B193C">
        <w:rPr>
          <w:rFonts w:asciiTheme="minorHAnsi" w:hAnsiTheme="minorHAnsi" w:cstheme="minorHAnsi"/>
          <w:color w:val="000000"/>
          <w:sz w:val="24"/>
          <w:szCs w:val="24"/>
        </w:rPr>
        <w:t xml:space="preserve"> or employee</w:t>
      </w:r>
      <w:r w:rsidR="003345B3" w:rsidRPr="0087006E">
        <w:rPr>
          <w:rFonts w:asciiTheme="minorHAnsi" w:hAnsiTheme="minorHAnsi" w:cstheme="minorHAnsi"/>
          <w:color w:val="000000"/>
          <w:sz w:val="24"/>
          <w:szCs w:val="24"/>
        </w:rPr>
        <w:t xml:space="preserve"> to whom the notice is addressed. When notice is sent by email, the notice is effective on the date that the email is sent to the student’s </w:t>
      </w:r>
      <w:r w:rsidR="005B193C">
        <w:rPr>
          <w:rFonts w:asciiTheme="minorHAnsi" w:hAnsiTheme="minorHAnsi" w:cstheme="minorHAnsi"/>
          <w:color w:val="000000"/>
          <w:sz w:val="24"/>
          <w:szCs w:val="24"/>
        </w:rPr>
        <w:t xml:space="preserve">or employee’s </w:t>
      </w:r>
      <w:r w:rsidR="003345B3" w:rsidRPr="0087006E">
        <w:rPr>
          <w:rFonts w:asciiTheme="minorHAnsi" w:hAnsiTheme="minorHAnsi" w:cstheme="minorHAnsi"/>
          <w:color w:val="000000"/>
          <w:sz w:val="24"/>
          <w:szCs w:val="24"/>
        </w:rPr>
        <w:t>institution-provided email account.</w:t>
      </w:r>
    </w:p>
    <w:p w14:paraId="6DD139AF" w14:textId="77777777" w:rsidR="00900523" w:rsidRPr="0087006E" w:rsidRDefault="00900523" w:rsidP="0090052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E9EF1ED" w14:textId="77777777" w:rsidR="00AC3FD3" w:rsidRPr="0087006E" w:rsidRDefault="003345B3" w:rsidP="00E21936">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Reports and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 xml:space="preserve">s of </w:t>
      </w:r>
      <w:r w:rsidR="00A63913" w:rsidRPr="0087006E">
        <w:rPr>
          <w:rFonts w:asciiTheme="minorHAnsi" w:hAnsiTheme="minorHAnsi" w:cstheme="minorHAnsi"/>
          <w:b/>
          <w:color w:val="000000"/>
          <w:sz w:val="24"/>
          <w:szCs w:val="24"/>
        </w:rPr>
        <w:t>Sexual Harassment</w:t>
      </w:r>
      <w:r w:rsidRPr="0087006E">
        <w:rPr>
          <w:rFonts w:asciiTheme="minorHAnsi" w:hAnsiTheme="minorHAnsi" w:cstheme="minorHAnsi"/>
          <w:b/>
          <w:color w:val="000000"/>
          <w:sz w:val="24"/>
          <w:szCs w:val="24"/>
        </w:rPr>
        <w:t xml:space="preserve"> </w:t>
      </w:r>
    </w:p>
    <w:p w14:paraId="02B3D49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47F0316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Making a Report to the Title IX Coordinator. Any person may report sex discrimination, including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(whether or not the person reporting is the person alleged to be the victim of conduct that could constitute sex discrimination or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in person, by mail, by telephone, or by electronic mail,</w:t>
      </w:r>
      <w:r w:rsidR="00D120BB" w:rsidRPr="0087006E">
        <w:rPr>
          <w:rFonts w:asciiTheme="minorHAnsi" w:hAnsiTheme="minorHAnsi" w:cstheme="minorHAnsi"/>
          <w:color w:val="000000"/>
          <w:sz w:val="24"/>
          <w:szCs w:val="24"/>
        </w:rPr>
        <w:t xml:space="preserve"> MTSU’s online reporting portal,</w:t>
      </w:r>
      <w:r w:rsidRPr="0087006E">
        <w:rPr>
          <w:rFonts w:asciiTheme="minorHAnsi" w:hAnsiTheme="minorHAnsi" w:cstheme="minorHAnsi"/>
          <w:color w:val="000000"/>
          <w:sz w:val="24"/>
          <w:szCs w:val="24"/>
        </w:rPr>
        <w:t xml:space="preserve"> using the contact information listed for the Title IX Coordinator, or by any other means that results in the Title IX Coordinator receiving the person’s verbal or written report. Such a report may be made at any time (including during non-business hours) by using the telephone number</w:t>
      </w:r>
      <w:r w:rsidR="00D120BB" w:rsidRPr="0087006E">
        <w:rPr>
          <w:rFonts w:asciiTheme="minorHAnsi" w:hAnsiTheme="minorHAnsi" w:cstheme="minorHAnsi"/>
          <w:color w:val="000000"/>
          <w:sz w:val="24"/>
          <w:szCs w:val="24"/>
        </w:rPr>
        <w:t>, online reporting portal,</w:t>
      </w:r>
      <w:r w:rsidRPr="0087006E">
        <w:rPr>
          <w:rFonts w:asciiTheme="minorHAnsi" w:hAnsiTheme="minorHAnsi" w:cstheme="minorHAnsi"/>
          <w:color w:val="000000"/>
          <w:sz w:val="24"/>
          <w:szCs w:val="24"/>
        </w:rPr>
        <w:t xml:space="preserve"> or electronic mail address, or by mail to the office address, listed for the Title IX Coordinator.</w:t>
      </w:r>
    </w:p>
    <w:p w14:paraId="64A3EFE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0370CDF" w14:textId="77777777" w:rsidR="00AC3FD3" w:rsidRPr="0087006E" w:rsidRDefault="003345B3" w:rsidP="00572132">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 xml:space="preserve">The following MTSU employees are required to report sex discrimination, including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of which they are aware, to the Title IX Coordinator. </w:t>
      </w:r>
    </w:p>
    <w:p w14:paraId="5AF570F8"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14FBCF83" w14:textId="77777777" w:rsidR="00AC3FD3" w:rsidRPr="0087006E" w:rsidRDefault="00845186" w:rsidP="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Title IX Deputy Coordinators;</w:t>
      </w:r>
    </w:p>
    <w:p w14:paraId="1B54884B"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14FD6576"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University Police;</w:t>
      </w:r>
    </w:p>
    <w:p w14:paraId="582A2CE4"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5091C8A"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Residence hall/housing area coordinators, resident directors, and resident assistants;</w:t>
      </w:r>
    </w:p>
    <w:p w14:paraId="2998C1AF"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44B3176"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 xml:space="preserve">President, Provost, </w:t>
      </w:r>
      <w:r w:rsidR="003A1625">
        <w:rPr>
          <w:rFonts w:asciiTheme="minorHAnsi" w:hAnsiTheme="minorHAnsi" w:cstheme="minorHAnsi"/>
          <w:color w:val="242424"/>
          <w:sz w:val="24"/>
          <w:szCs w:val="24"/>
        </w:rPr>
        <w:t>Vice Provosts,</w:t>
      </w:r>
      <w:r w:rsidR="00B5356A">
        <w:rPr>
          <w:rFonts w:asciiTheme="minorHAnsi" w:hAnsiTheme="minorHAnsi" w:cstheme="minorHAnsi"/>
          <w:color w:val="242424"/>
          <w:sz w:val="24"/>
          <w:szCs w:val="24"/>
        </w:rPr>
        <w:t xml:space="preserve"> Associate Vice Provosts, Assistant Vice Provosts,</w:t>
      </w:r>
      <w:r w:rsidR="003A1625">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Vice Presidents, Associate Vice Presidents, Assistant Vice Presidents;</w:t>
      </w:r>
    </w:p>
    <w:p w14:paraId="33B5625F"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508B9C92"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lastRenderedPageBreak/>
        <w:t xml:space="preserve">  </w:t>
      </w:r>
      <w:r w:rsidR="003345B3" w:rsidRPr="0087006E">
        <w:rPr>
          <w:rFonts w:asciiTheme="minorHAnsi" w:hAnsiTheme="minorHAnsi" w:cstheme="minorHAnsi"/>
          <w:color w:val="242424"/>
          <w:sz w:val="24"/>
          <w:szCs w:val="24"/>
        </w:rPr>
        <w:t>Deans, Associate Deans, Assistant Deans, Directors, Associate Directors, Assistant Directors, Department Chairs/Heads;</w:t>
      </w:r>
    </w:p>
    <w:p w14:paraId="17026083"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513D4267"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Faculty and graduate assistants;</w:t>
      </w:r>
    </w:p>
    <w:p w14:paraId="362947D4"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8B564C2"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B5356A">
        <w:rPr>
          <w:rFonts w:asciiTheme="minorHAnsi" w:hAnsiTheme="minorHAnsi" w:cstheme="minorHAnsi"/>
          <w:color w:val="242424"/>
          <w:sz w:val="24"/>
          <w:szCs w:val="24"/>
        </w:rPr>
        <w:t>Advising managers</w:t>
      </w:r>
      <w:r w:rsidR="003345B3" w:rsidRPr="0087006E">
        <w:rPr>
          <w:rFonts w:asciiTheme="minorHAnsi" w:hAnsiTheme="minorHAnsi" w:cstheme="minorHAnsi"/>
          <w:color w:val="242424"/>
          <w:sz w:val="24"/>
          <w:szCs w:val="24"/>
        </w:rPr>
        <w:t>;</w:t>
      </w:r>
    </w:p>
    <w:p w14:paraId="11E75107"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721C3841"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Advisors for student organizations;</w:t>
      </w:r>
    </w:p>
    <w:p w14:paraId="3FA71717"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082DA267" w14:textId="77777777" w:rsidR="00D531CF"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D531CF">
        <w:rPr>
          <w:rFonts w:asciiTheme="minorHAnsi" w:hAnsiTheme="minorHAnsi" w:cstheme="minorHAnsi"/>
          <w:color w:val="242424"/>
          <w:sz w:val="24"/>
          <w:szCs w:val="24"/>
        </w:rPr>
        <w:t>Athletic coaches and trainers;</w:t>
      </w:r>
    </w:p>
    <w:p w14:paraId="59BC031D" w14:textId="77777777" w:rsidR="00D531CF" w:rsidRDefault="00D531CF" w:rsidP="00D531CF">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1CD04422" w14:textId="77777777" w:rsidR="00AC3FD3" w:rsidRPr="0087006E" w:rsidRDefault="00D531CF">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Pr>
          <w:rFonts w:asciiTheme="minorHAnsi" w:hAnsiTheme="minorHAnsi" w:cstheme="minorHAnsi"/>
          <w:color w:val="242424"/>
          <w:sz w:val="24"/>
          <w:szCs w:val="24"/>
        </w:rPr>
        <w:t>Athletic Director, Associate Athletic Director(s), and Assistant Athletic Directors</w:t>
      </w:r>
      <w:r w:rsidR="003345B3" w:rsidRPr="0087006E">
        <w:rPr>
          <w:rFonts w:asciiTheme="minorHAnsi" w:hAnsiTheme="minorHAnsi" w:cstheme="minorHAnsi"/>
          <w:color w:val="242424"/>
          <w:sz w:val="24"/>
          <w:szCs w:val="24"/>
        </w:rPr>
        <w:t>; and</w:t>
      </w:r>
    </w:p>
    <w:p w14:paraId="7CD28299"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32E914E7" w14:textId="77777777" w:rsidR="00AC3FD3" w:rsidRPr="0087006E" w:rsidRDefault="003345B3">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Campus Security </w:t>
      </w:r>
      <w:sdt>
        <w:sdtPr>
          <w:rPr>
            <w:rFonts w:asciiTheme="minorHAnsi" w:hAnsiTheme="minorHAnsi" w:cstheme="minorHAnsi"/>
            <w:sz w:val="24"/>
            <w:szCs w:val="24"/>
          </w:rPr>
          <w:tag w:val="goog_rdk_26"/>
          <w:id w:val="1356527506"/>
        </w:sdtPr>
        <w:sdtEndPr/>
        <w:sdtContent/>
      </w:sdt>
      <w:sdt>
        <w:sdtPr>
          <w:rPr>
            <w:rFonts w:asciiTheme="minorHAnsi" w:hAnsiTheme="minorHAnsi" w:cstheme="minorHAnsi"/>
            <w:sz w:val="24"/>
            <w:szCs w:val="24"/>
          </w:rPr>
          <w:tag w:val="goog_rdk_27"/>
          <w:id w:val="808229614"/>
        </w:sdtPr>
        <w:sdtEndPr/>
        <w:sdtContent/>
      </w:sdt>
      <w:sdt>
        <w:sdtPr>
          <w:rPr>
            <w:rFonts w:asciiTheme="minorHAnsi" w:hAnsiTheme="minorHAnsi" w:cstheme="minorHAnsi"/>
            <w:sz w:val="24"/>
            <w:szCs w:val="24"/>
          </w:rPr>
          <w:tag w:val="goog_rdk_28"/>
          <w:id w:val="1099193497"/>
        </w:sdtPr>
        <w:sdtEndPr/>
        <w:sdtContent/>
      </w:sdt>
      <w:sdt>
        <w:sdtPr>
          <w:rPr>
            <w:rFonts w:asciiTheme="minorHAnsi" w:hAnsiTheme="minorHAnsi" w:cstheme="minorHAnsi"/>
            <w:sz w:val="24"/>
            <w:szCs w:val="24"/>
          </w:rPr>
          <w:tag w:val="goog_rdk_29"/>
          <w:id w:val="1574564277"/>
        </w:sdtPr>
        <w:sdtEndPr/>
        <w:sdtContent/>
      </w:sdt>
      <w:r w:rsidRPr="0087006E">
        <w:rPr>
          <w:rFonts w:asciiTheme="minorHAnsi" w:hAnsiTheme="minorHAnsi" w:cstheme="minorHAnsi"/>
          <w:color w:val="242424"/>
          <w:sz w:val="24"/>
          <w:szCs w:val="24"/>
        </w:rPr>
        <w:t>Authorities.</w:t>
      </w:r>
    </w:p>
    <w:p w14:paraId="32D3BC5C" w14:textId="77777777" w:rsidR="00AC3FD3" w:rsidRPr="0087006E" w:rsidRDefault="00AC3FD3">
      <w:pPr>
        <w:pStyle w:val="Normal0"/>
        <w:pBdr>
          <w:top w:val="nil"/>
          <w:left w:val="nil"/>
          <w:bottom w:val="nil"/>
          <w:right w:val="nil"/>
          <w:between w:val="nil"/>
        </w:pBdr>
        <w:shd w:val="clear" w:color="auto" w:fill="FFFFFF"/>
        <w:spacing w:after="0" w:line="240" w:lineRule="auto"/>
        <w:ind w:left="2880"/>
        <w:rPr>
          <w:rFonts w:asciiTheme="minorHAnsi" w:hAnsiTheme="minorHAnsi" w:cstheme="minorHAnsi"/>
          <w:color w:val="242424"/>
          <w:sz w:val="24"/>
          <w:szCs w:val="24"/>
        </w:rPr>
      </w:pPr>
    </w:p>
    <w:p w14:paraId="7FEDD21C" w14:textId="77777777" w:rsidR="00BF0CA7" w:rsidRPr="0087006E" w:rsidRDefault="00BF0CA7" w:rsidP="00993415">
      <w:pPr>
        <w:pStyle w:val="ListParagraph"/>
        <w:numPr>
          <w:ilvl w:val="1"/>
          <w:numId w:val="5"/>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Response to </w:t>
      </w:r>
      <w:r w:rsidR="00746808"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 xml:space="preserve">ctual </w:t>
      </w:r>
      <w:r w:rsidR="00746808" w:rsidRPr="0087006E">
        <w:rPr>
          <w:rFonts w:asciiTheme="minorHAnsi" w:hAnsiTheme="minorHAnsi" w:cstheme="minorHAnsi"/>
          <w:color w:val="000000"/>
          <w:sz w:val="24"/>
          <w:szCs w:val="24"/>
        </w:rPr>
        <w:t>K</w:t>
      </w:r>
      <w:r w:rsidRPr="0087006E">
        <w:rPr>
          <w:rFonts w:asciiTheme="minorHAnsi" w:hAnsiTheme="minorHAnsi" w:cstheme="minorHAnsi"/>
          <w:color w:val="000000"/>
          <w:sz w:val="24"/>
          <w:szCs w:val="24"/>
        </w:rPr>
        <w:t xml:space="preserve">nowledge of </w:t>
      </w:r>
      <w:r w:rsidR="00A63913" w:rsidRPr="0087006E">
        <w:rPr>
          <w:rFonts w:asciiTheme="minorHAnsi" w:hAnsiTheme="minorHAnsi" w:cstheme="minorHAnsi"/>
          <w:color w:val="000000"/>
          <w:sz w:val="24"/>
          <w:szCs w:val="24"/>
        </w:rPr>
        <w:t>Sexual Harassment</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If MTSU has actual knowledge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in an education program or activity committed against a person while in the United States, MTSU will respond promptly in a manner that is not deliberately indifferent and follow its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w:t>
      </w:r>
    </w:p>
    <w:p w14:paraId="61A28151" w14:textId="77777777" w:rsidR="00993415" w:rsidRPr="0087006E" w:rsidRDefault="00993415" w:rsidP="00993415">
      <w:pPr>
        <w:pStyle w:val="ListParagraph"/>
        <w:spacing w:after="0" w:line="240" w:lineRule="auto"/>
        <w:rPr>
          <w:rFonts w:asciiTheme="minorHAnsi" w:hAnsiTheme="minorHAnsi" w:cstheme="minorHAnsi"/>
          <w:color w:val="000000"/>
          <w:sz w:val="24"/>
          <w:szCs w:val="24"/>
        </w:rPr>
      </w:pPr>
    </w:p>
    <w:p w14:paraId="3247F81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With or without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after receiving actual </w:t>
      </w:r>
      <w:r w:rsidR="00A63913" w:rsidRPr="0087006E">
        <w:rPr>
          <w:rFonts w:asciiTheme="minorHAnsi" w:hAnsiTheme="minorHAnsi" w:cstheme="minorHAnsi"/>
          <w:color w:val="000000"/>
          <w:sz w:val="24"/>
          <w:szCs w:val="24"/>
        </w:rPr>
        <w:t>knowledge</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the Title IX Coordinator will:</w:t>
      </w:r>
    </w:p>
    <w:p w14:paraId="0E0540E8"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A97C0BF" w14:textId="77777777" w:rsidR="00AC3FD3" w:rsidRPr="0087006E" w:rsidRDefault="003345B3" w:rsidP="000E6EC0">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Promptly contact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to discuss the availability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r w:rsidR="000E6EC0" w:rsidRPr="0087006E">
        <w:rPr>
          <w:rFonts w:asciiTheme="minorHAnsi" w:hAnsiTheme="minorHAnsi" w:cstheme="minorHAnsi"/>
          <w:sz w:val="24"/>
          <w:szCs w:val="24"/>
        </w:rPr>
        <w:t xml:space="preserve"> </w:t>
      </w:r>
    </w:p>
    <w:p w14:paraId="2ACA4FA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E5DB13A"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Consider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wishes with respect to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p>
    <w:p w14:paraId="5B64BA7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2522A2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Inform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of the availability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with or without the filing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and</w:t>
      </w:r>
    </w:p>
    <w:p w14:paraId="652788C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8B75B77"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Explain to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the process for filing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w:t>
      </w:r>
    </w:p>
    <w:p w14:paraId="6D3CB2E7"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4CA83D7B" w14:textId="77777777" w:rsidR="00AC3FD3" w:rsidRPr="0087006E" w:rsidRDefault="003345B3">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may be filed with the Title IX Coordinator in person, by mail, </w:t>
      </w:r>
      <w:r w:rsidR="00705CB4" w:rsidRPr="0087006E">
        <w:rPr>
          <w:rFonts w:asciiTheme="minorHAnsi" w:hAnsiTheme="minorHAnsi" w:cstheme="minorHAnsi"/>
          <w:color w:val="000000"/>
          <w:sz w:val="24"/>
          <w:szCs w:val="24"/>
        </w:rPr>
        <w:t xml:space="preserve">through MTSU’s online reporting portal, </w:t>
      </w:r>
      <w:r w:rsidRPr="0087006E">
        <w:rPr>
          <w:rFonts w:asciiTheme="minorHAnsi" w:hAnsiTheme="minorHAnsi" w:cstheme="minorHAnsi"/>
          <w:color w:val="000000"/>
          <w:sz w:val="24"/>
          <w:szCs w:val="24"/>
        </w:rPr>
        <w:t xml:space="preserve">or by electronic mail, by using the contact information set forth in Section </w:t>
      </w:r>
      <w:r w:rsidR="00845186" w:rsidRPr="0087006E">
        <w:rPr>
          <w:rFonts w:asciiTheme="minorHAnsi" w:hAnsiTheme="minorHAnsi" w:cstheme="minorHAnsi"/>
          <w:color w:val="000000"/>
          <w:sz w:val="24"/>
          <w:szCs w:val="24"/>
        </w:rPr>
        <w:t>III.</w:t>
      </w:r>
    </w:p>
    <w:p w14:paraId="6D4B715F"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0249339D" w14:textId="77777777" w:rsidR="004133EE" w:rsidRPr="0087006E" w:rsidRDefault="004133EE" w:rsidP="004133EE">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At the time of filing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must be participating in, or attempting to participate in, the education program or activity of MTSU.</w:t>
      </w:r>
    </w:p>
    <w:p w14:paraId="4D4DC94E" w14:textId="77777777" w:rsidR="004133EE" w:rsidRPr="0087006E" w:rsidRDefault="004133EE" w:rsidP="004133EE">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C3082D1" w14:textId="77777777" w:rsidR="00AC3FD3" w:rsidRPr="0087006E" w:rsidRDefault="003345B3">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response to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MTSU will follow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1813A3"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w:t>
      </w:r>
    </w:p>
    <w:p w14:paraId="2C174F5D"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154C688C"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MTSU’s Response to a Report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MTSU’s response to receiving actual </w:t>
      </w:r>
      <w:r w:rsidR="00A63913" w:rsidRPr="0087006E">
        <w:rPr>
          <w:rFonts w:asciiTheme="minorHAnsi" w:hAnsiTheme="minorHAnsi" w:cstheme="minorHAnsi"/>
          <w:color w:val="000000"/>
          <w:sz w:val="24"/>
          <w:szCs w:val="24"/>
        </w:rPr>
        <w:t>knowledge</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r w:rsidR="00705CB4" w:rsidRPr="0087006E">
        <w:rPr>
          <w:rFonts w:asciiTheme="minorHAnsi" w:hAnsiTheme="minorHAnsi" w:cstheme="minorHAnsi"/>
          <w:color w:val="000000"/>
          <w:sz w:val="24"/>
          <w:szCs w:val="24"/>
        </w:rPr>
        <w:t>will</w:t>
      </w:r>
      <w:r w:rsidRPr="0087006E">
        <w:rPr>
          <w:rFonts w:asciiTheme="minorHAnsi" w:hAnsiTheme="minorHAnsi" w:cstheme="minorHAnsi"/>
          <w:color w:val="000000"/>
          <w:sz w:val="24"/>
          <w:szCs w:val="24"/>
        </w:rPr>
        <w:t xml:space="preserve"> treat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equitably by offering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to </w:t>
      </w:r>
      <w:sdt>
        <w:sdtPr>
          <w:rPr>
            <w:rFonts w:asciiTheme="minorHAnsi" w:hAnsiTheme="minorHAnsi" w:cstheme="minorHAnsi"/>
            <w:sz w:val="24"/>
            <w:szCs w:val="24"/>
          </w:rPr>
          <w:tag w:val="goog_rdk_30"/>
          <w:id w:val="1821983065"/>
        </w:sdtPr>
        <w:sdtEndPr/>
        <w:sdtContent/>
      </w:sdt>
      <w:r w:rsidRPr="0087006E">
        <w:rPr>
          <w:rFonts w:asciiTheme="minorHAnsi" w:hAnsiTheme="minorHAnsi" w:cstheme="minorHAnsi"/>
          <w:color w:val="000000"/>
          <w:sz w:val="24"/>
          <w:szCs w:val="24"/>
        </w:rPr>
        <w:t xml:space="preserve">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by following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845186"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before the imposition of any disciplinary sanctions or other actions that are not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against a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w:t>
      </w:r>
    </w:p>
    <w:p w14:paraId="2F537A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08DABCD" w14:textId="77777777" w:rsidR="00AC3FD3" w:rsidRPr="0087006E" w:rsidRDefault="002578D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31"/>
          <w:id w:val="1629599995"/>
        </w:sdtPr>
        <w:sdtEndPr/>
        <w:sdtContent/>
      </w:sdt>
      <w:r w:rsidR="003345B3" w:rsidRPr="0087006E">
        <w:rPr>
          <w:rFonts w:asciiTheme="minorHAnsi" w:hAnsiTheme="minorHAnsi" w:cstheme="minorHAnsi"/>
          <w:color w:val="000000"/>
          <w:sz w:val="24"/>
          <w:szCs w:val="24"/>
        </w:rPr>
        <w:t>Interim Suspension of Student</w:t>
      </w:r>
      <w:r w:rsidR="00845186"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Notwithstanding the above, MTSU may remove a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from MTSU’s education program or activity on an emergency basis, </w:t>
      </w:r>
      <w:sdt>
        <w:sdtPr>
          <w:rPr>
            <w:rFonts w:asciiTheme="minorHAnsi" w:hAnsiTheme="minorHAnsi" w:cstheme="minorHAnsi"/>
            <w:sz w:val="24"/>
            <w:szCs w:val="24"/>
          </w:rPr>
          <w:tag w:val="goog_rdk_32"/>
          <w:id w:val="1442789012"/>
        </w:sdtPr>
        <w:sdtEndPr/>
        <w:sdtContent/>
      </w:sdt>
      <w:r w:rsidR="003345B3" w:rsidRPr="0087006E">
        <w:rPr>
          <w:rFonts w:asciiTheme="minorHAnsi" w:hAnsiTheme="minorHAnsi" w:cstheme="minorHAnsi"/>
          <w:color w:val="000000"/>
          <w:sz w:val="24"/>
          <w:szCs w:val="24"/>
        </w:rPr>
        <w:t xml:space="preserve">with or without a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pending, provided that MTSU undertakes an individualized safety and risk analysis, and determines that an immediate threat to the physical health or safety of any student or other individual arising from the allegations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justifies removal, and provides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with written notice and an opportunity to challenge the decision immediately following the removal. The procedure for the immediate removal of a student on an emergency basis is set forth in </w:t>
      </w:r>
      <w:hyperlink r:id="rId14">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xml:space="preserve">. </w:t>
      </w:r>
    </w:p>
    <w:p w14:paraId="4604B46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D88F66F"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Administrative Leave of Employee. MTSU may place an employee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on administrative leave during the pendency of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845186"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w:t>
      </w:r>
    </w:p>
    <w:p w14:paraId="4A62CA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AF40A7A" w14:textId="77777777" w:rsidR="00AC3FD3" w:rsidRPr="0087006E" w:rsidRDefault="003345B3">
      <w:pPr>
        <w:pStyle w:val="Normal0"/>
        <w:numPr>
          <w:ilvl w:val="0"/>
          <w:numId w:val="5"/>
        </w:numPr>
        <w:pBdr>
          <w:top w:val="nil"/>
          <w:left w:val="nil"/>
          <w:bottom w:val="nil"/>
          <w:right w:val="nil"/>
          <w:between w:val="nil"/>
        </w:pBdr>
        <w:spacing w:after="0" w:line="240" w:lineRule="auto"/>
        <w:ind w:hanging="72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Grievance Procedures </w:t>
      </w:r>
    </w:p>
    <w:p w14:paraId="0F42BF24"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0EAB933C" w14:textId="77777777" w:rsidR="00AC3FD3" w:rsidRPr="0087006E" w:rsidRDefault="003345B3"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Purpose. The grievance procedures set forth below are intended to provide for the prompt and equitable resolution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by any student or employee alleging any action that would be prohibited by this policy.</w:t>
      </w:r>
    </w:p>
    <w:p w14:paraId="673C1F64" w14:textId="77777777" w:rsidR="00AC3FD3" w:rsidRPr="0087006E" w:rsidRDefault="00AC3FD3" w:rsidP="00DF70AA">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88D1AD2" w14:textId="77777777" w:rsidR="00AC3FD3" w:rsidRPr="0087006E" w:rsidRDefault="003345B3"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Notification of Grievance Procedures. MTSU will provide notice to applicants for admission and employment, students, employees, and any professional organizations holding professional agreements with MTSU of these grievance procedures and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including how to report or file a complaint of sex discrimination, how to report or file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and how MTSU will respond.</w:t>
      </w:r>
    </w:p>
    <w:p w14:paraId="284A9573" w14:textId="77777777" w:rsidR="00AC3FD3" w:rsidRPr="0087006E" w:rsidRDefault="00AC3FD3" w:rsidP="00DF70AA">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5054283B" w14:textId="77777777" w:rsidR="00AC3FD3" w:rsidRPr="0087006E" w:rsidRDefault="00DF70AA"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Basic Requirements. The following shall be required during MTSU’s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t>
      </w:r>
    </w:p>
    <w:p w14:paraId="479835E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558A9EC" w14:textId="77777777" w:rsidR="00DF70AA" w:rsidRPr="0087006E" w:rsidRDefault="00DF70AA"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2407A4"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Equitable Treatment. </w:t>
      </w:r>
      <w:r w:rsidR="00ED75E3" w:rsidRPr="0087006E">
        <w:rPr>
          <w:rFonts w:asciiTheme="minorHAnsi" w:hAnsiTheme="minorHAnsi" w:cstheme="minorHAnsi"/>
          <w:color w:val="000000"/>
          <w:sz w:val="24"/>
          <w:szCs w:val="24"/>
        </w:rPr>
        <w:t xml:space="preserve">MTSU will apply its grievance procedures and requirements equally to both parties. </w:t>
      </w:r>
      <w:r w:rsidR="003345B3" w:rsidRPr="0087006E">
        <w:rPr>
          <w:rFonts w:asciiTheme="minorHAnsi" w:hAnsiTheme="minorHAnsi" w:cstheme="minorHAnsi"/>
          <w:color w:val="000000"/>
          <w:sz w:val="24"/>
          <w:szCs w:val="24"/>
        </w:rPr>
        <w:t xml:space="preserve">During any proceeding under this policy, MTSU will treat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and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equitably by providing remedies to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where a determination of responsibility for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has been made against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by following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set forth below before the imposition of any disciplinary sanctions or other actions that are not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against a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Remedies must be designed to restore or preserve equal </w:t>
      </w:r>
      <w:sdt>
        <w:sdtPr>
          <w:rPr>
            <w:rFonts w:asciiTheme="minorHAnsi" w:hAnsiTheme="minorHAnsi" w:cstheme="minorHAnsi"/>
            <w:sz w:val="24"/>
            <w:szCs w:val="24"/>
          </w:rPr>
          <w:tag w:val="goog_rdk_33"/>
          <w:id w:val="1683197522"/>
        </w:sdtPr>
        <w:sdtEndPr/>
        <w:sdtContent/>
      </w:sdt>
      <w:r w:rsidR="003345B3" w:rsidRPr="0087006E">
        <w:rPr>
          <w:rFonts w:asciiTheme="minorHAnsi" w:hAnsiTheme="minorHAnsi" w:cstheme="minorHAnsi"/>
          <w:color w:val="000000"/>
          <w:sz w:val="24"/>
          <w:szCs w:val="24"/>
        </w:rPr>
        <w:t>access</w:t>
      </w:r>
      <w:r w:rsidR="00455ED9" w:rsidRPr="0087006E">
        <w:rPr>
          <w:rFonts w:asciiTheme="minorHAnsi" w:hAnsiTheme="minorHAnsi" w:cstheme="minorHAnsi"/>
          <w:color w:val="000000"/>
          <w:sz w:val="24"/>
          <w:szCs w:val="24"/>
        </w:rPr>
        <w:t xml:space="preserve"> to</w:t>
      </w:r>
      <w:r w:rsidR="003345B3" w:rsidRPr="0087006E">
        <w:rPr>
          <w:rFonts w:asciiTheme="minorHAnsi" w:hAnsiTheme="minorHAnsi" w:cstheme="minorHAnsi"/>
          <w:color w:val="000000"/>
          <w:sz w:val="24"/>
          <w:szCs w:val="24"/>
        </w:rPr>
        <w:t xml:space="preserve"> the education program or activity. Such remedies may be disciplinary or punitive in nature and need not avoid burdening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lastRenderedPageBreak/>
        <w:t xml:space="preserve">and may include the same individualized services set forth in Section </w:t>
      </w:r>
      <w:r w:rsidR="00D04A95" w:rsidRPr="0087006E">
        <w:rPr>
          <w:rFonts w:asciiTheme="minorHAnsi" w:hAnsiTheme="minorHAnsi" w:cstheme="minorHAnsi"/>
          <w:color w:val="000000"/>
          <w:sz w:val="24"/>
          <w:szCs w:val="24"/>
        </w:rPr>
        <w:t>IV.L.</w:t>
      </w:r>
      <w:r w:rsidR="003345B3" w:rsidRPr="0087006E">
        <w:rPr>
          <w:rFonts w:asciiTheme="minorHAnsi" w:hAnsiTheme="minorHAnsi" w:cstheme="minorHAnsi"/>
          <w:color w:val="000000"/>
          <w:sz w:val="24"/>
          <w:szCs w:val="24"/>
        </w:rPr>
        <w:t xml:space="preserve"> as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w:t>
      </w:r>
    </w:p>
    <w:p w14:paraId="257B95C2"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12CF0D9"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Presumption of Non-Responsibility. Throughout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set forth in this policy,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presumed not responsible for the alleged conduct until a determination regarding responsibility is made at the conclusion of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w:t>
      </w:r>
    </w:p>
    <w:p w14:paraId="04205F3F"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8F2A004"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Objective Evaluation. Any grievance pursuant to these procedures will include an objective evaluation of all relevant evidence, including both inculpatory and exculpatory evidence. Credibility determinations may not be based on a person’s status as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or witness.</w:t>
      </w:r>
    </w:p>
    <w:p w14:paraId="3EF1B922"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A58149B"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Conflicts of Interest Prohibited. The Title IX Coordinator, </w:t>
      </w:r>
      <w:r w:rsidR="00A63913" w:rsidRPr="0087006E">
        <w:rPr>
          <w:rFonts w:asciiTheme="minorHAnsi" w:hAnsiTheme="minorHAnsi" w:cstheme="minorHAnsi"/>
          <w:color w:val="000000"/>
          <w:sz w:val="24"/>
          <w:szCs w:val="24"/>
        </w:rPr>
        <w:t>Investigator</w:t>
      </w:r>
      <w:r w:rsidR="00ED75E3" w:rsidRPr="0087006E">
        <w:rPr>
          <w:rFonts w:asciiTheme="minorHAnsi" w:hAnsiTheme="minorHAnsi" w:cstheme="minorHAnsi"/>
          <w:color w:val="000000"/>
          <w:sz w:val="24"/>
          <w:szCs w:val="24"/>
        </w:rPr>
        <w:t>(s)</w:t>
      </w:r>
      <w:r w:rsidR="003345B3" w:rsidRPr="0087006E">
        <w:rPr>
          <w:rFonts w:asciiTheme="minorHAnsi" w:hAnsiTheme="minorHAnsi" w:cstheme="minorHAnsi"/>
          <w:color w:val="000000"/>
          <w:sz w:val="24"/>
          <w:szCs w:val="24"/>
        </w:rPr>
        <w:t>,</w:t>
      </w:r>
      <w:r w:rsidR="007246D9"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decision-maker</w:t>
      </w:r>
      <w:r w:rsidR="007246D9" w:rsidRPr="0087006E">
        <w:rPr>
          <w:rFonts w:asciiTheme="minorHAnsi" w:hAnsiTheme="minorHAnsi" w:cstheme="minorHAnsi"/>
          <w:color w:val="000000"/>
          <w:sz w:val="24"/>
          <w:szCs w:val="24"/>
        </w:rPr>
        <w:t xml:space="preserve"> on appeal</w:t>
      </w:r>
      <w:r w:rsidR="003345B3" w:rsidRPr="0087006E">
        <w:rPr>
          <w:rFonts w:asciiTheme="minorHAnsi" w:hAnsiTheme="minorHAnsi" w:cstheme="minorHAnsi"/>
          <w:color w:val="000000"/>
          <w:sz w:val="24"/>
          <w:szCs w:val="24"/>
        </w:rPr>
        <w:t xml:space="preserve">, or any person designated to facilitate an informal resolution process, shall be free from any conflict of interest or bias for or against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generally or an individual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t>
      </w:r>
      <w:r w:rsidR="00ED75E3" w:rsidRPr="0087006E">
        <w:rPr>
          <w:rFonts w:asciiTheme="minorHAnsi" w:hAnsiTheme="minorHAnsi" w:cstheme="minorHAnsi"/>
          <w:color w:val="000000"/>
          <w:sz w:val="24"/>
          <w:szCs w:val="24"/>
        </w:rPr>
        <w:t>The intent of this provision is to provide protections analogous to, and no less protective than, the conflict of interest provisions of T.C.A. § 4-5-303.</w:t>
      </w:r>
    </w:p>
    <w:p w14:paraId="001B748D" w14:textId="77777777" w:rsidR="002407A4"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852EA76" w14:textId="77777777" w:rsidR="001C19F8" w:rsidRDefault="001C19F8"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1C19F8">
        <w:rPr>
          <w:rFonts w:asciiTheme="minorHAnsi" w:hAnsiTheme="minorHAnsi" w:cstheme="minorHAnsi"/>
          <w:color w:val="000000"/>
          <w:sz w:val="24"/>
          <w:szCs w:val="24"/>
        </w:rPr>
        <w:t xml:space="preserve">If </w:t>
      </w:r>
      <w:r>
        <w:rPr>
          <w:rFonts w:asciiTheme="minorHAnsi" w:hAnsiTheme="minorHAnsi" w:cstheme="minorHAnsi"/>
          <w:color w:val="000000"/>
          <w:sz w:val="24"/>
          <w:szCs w:val="24"/>
        </w:rPr>
        <w:t xml:space="preserve">any party </w:t>
      </w:r>
      <w:r w:rsidR="00AE1DE9">
        <w:rPr>
          <w:rFonts w:asciiTheme="minorHAnsi" w:hAnsiTheme="minorHAnsi" w:cstheme="minorHAnsi"/>
          <w:color w:val="000000"/>
          <w:sz w:val="24"/>
          <w:szCs w:val="24"/>
        </w:rPr>
        <w:t xml:space="preserve">believes that </w:t>
      </w:r>
      <w:r>
        <w:rPr>
          <w:rFonts w:asciiTheme="minorHAnsi" w:hAnsiTheme="minorHAnsi" w:cstheme="minorHAnsi"/>
          <w:color w:val="000000"/>
          <w:sz w:val="24"/>
          <w:szCs w:val="24"/>
        </w:rPr>
        <w:t xml:space="preserve">any of these individuals </w:t>
      </w:r>
      <w:r w:rsidRPr="001C19F8">
        <w:rPr>
          <w:rFonts w:asciiTheme="minorHAnsi" w:hAnsiTheme="minorHAnsi" w:cstheme="minorHAnsi"/>
          <w:color w:val="000000"/>
          <w:sz w:val="24"/>
          <w:szCs w:val="24"/>
        </w:rPr>
        <w:t xml:space="preserve">has a conflict of interest, that party must submit a written explanation of the reason for that belief to the Assistant Vice President for Human Resource Services (HRS). The explanation must be submitted within three (3) business days, absent good cause, of the time when the party knew or should have known the facts that would give rise to the alleged conflict of interest. The Assistant Vice President for HRS will determine if the facts warrant the appointment of a different </w:t>
      </w:r>
      <w:r>
        <w:rPr>
          <w:rFonts w:asciiTheme="minorHAnsi" w:hAnsiTheme="minorHAnsi" w:cstheme="minorHAnsi"/>
          <w:color w:val="000000"/>
          <w:sz w:val="24"/>
          <w:szCs w:val="24"/>
        </w:rPr>
        <w:t xml:space="preserve">Title IX Coordinator, Investigator, Hearing Officer, decision-maker on appeal, or informal resolution facilitator </w:t>
      </w:r>
      <w:r w:rsidRPr="001C19F8">
        <w:rPr>
          <w:rFonts w:asciiTheme="minorHAnsi" w:hAnsiTheme="minorHAnsi" w:cstheme="minorHAnsi"/>
          <w:color w:val="000000"/>
          <w:sz w:val="24"/>
          <w:szCs w:val="24"/>
        </w:rPr>
        <w:t>and will respond to the</w:t>
      </w:r>
      <w:r w:rsidR="00F9284F">
        <w:rPr>
          <w:rFonts w:asciiTheme="minorHAnsi" w:hAnsiTheme="minorHAnsi" w:cstheme="minorHAnsi"/>
          <w:color w:val="000000"/>
          <w:sz w:val="24"/>
          <w:szCs w:val="24"/>
        </w:rPr>
        <w:t xml:space="preserve"> requesting</w:t>
      </w:r>
      <w:r w:rsidRPr="001C19F8">
        <w:rPr>
          <w:rFonts w:asciiTheme="minorHAnsi" w:hAnsiTheme="minorHAnsi" w:cstheme="minorHAnsi"/>
          <w:color w:val="000000"/>
          <w:sz w:val="24"/>
          <w:szCs w:val="24"/>
        </w:rPr>
        <w:t xml:space="preserve"> party in writing within three (3) business days, absent good cause. The decision of the Assistant Vice President for HRS shall be final.</w:t>
      </w:r>
    </w:p>
    <w:p w14:paraId="5FF99545" w14:textId="77777777" w:rsidR="00F9284F" w:rsidRPr="0087006E" w:rsidRDefault="00F9284F"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4E06F95" w14:textId="77777777" w:rsidR="00AC3FD3"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Training. </w:t>
      </w:r>
    </w:p>
    <w:p w14:paraId="31254FBE"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F70F0BB" w14:textId="77777777" w:rsidR="00AC3FD3" w:rsidRPr="0087006E" w:rsidRDefault="008C1E06"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MTSU will provide annual training that satisfies the requirements of Title IX and will be developed or conducted consistent with the requirements of state law, including</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but not limited to</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T.C.A. § 4-5-324. </w:t>
      </w:r>
      <w:r w:rsidR="003345B3" w:rsidRPr="0087006E">
        <w:rPr>
          <w:rFonts w:asciiTheme="minorHAnsi" w:hAnsiTheme="minorHAnsi" w:cstheme="minorHAnsi"/>
          <w:color w:val="000000"/>
          <w:sz w:val="24"/>
          <w:szCs w:val="24"/>
        </w:rPr>
        <w:t xml:space="preserve">Training materials must not rely on sex stereotypes and must promote impartial investigations and adjudications of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s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2AD0256E" w14:textId="77777777" w:rsidR="00AC3FD3" w:rsidRPr="0087006E" w:rsidRDefault="00AC3FD3" w:rsidP="00DF70AA">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E38AB3B" w14:textId="77777777" w:rsidR="00AC3FD3" w:rsidRPr="0087006E" w:rsidRDefault="003345B3"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s,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s, </w:t>
      </w:r>
      <w:r w:rsidRPr="0087006E">
        <w:rPr>
          <w:rFonts w:asciiTheme="minorHAnsi" w:hAnsiTheme="minorHAnsi" w:cstheme="minorHAnsi"/>
          <w:color w:val="000000"/>
          <w:sz w:val="24"/>
          <w:szCs w:val="24"/>
        </w:rPr>
        <w:t>decision-makers</w:t>
      </w:r>
      <w:r w:rsidR="007246D9" w:rsidRPr="0087006E">
        <w:rPr>
          <w:rFonts w:asciiTheme="minorHAnsi" w:hAnsiTheme="minorHAnsi" w:cstheme="minorHAnsi"/>
          <w:color w:val="000000"/>
          <w:sz w:val="24"/>
          <w:szCs w:val="24"/>
        </w:rPr>
        <w:t xml:space="preserve"> on appeal</w:t>
      </w:r>
      <w:r w:rsidRPr="0087006E">
        <w:rPr>
          <w:rFonts w:asciiTheme="minorHAnsi" w:hAnsiTheme="minorHAnsi" w:cstheme="minorHAnsi"/>
          <w:color w:val="000000"/>
          <w:sz w:val="24"/>
          <w:szCs w:val="24"/>
        </w:rPr>
        <w:t xml:space="preserve">, and any person who facilitates an informal resolution process will be trained on the following matters: </w:t>
      </w:r>
    </w:p>
    <w:p w14:paraId="2F0DA7BD"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9E8C511"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definition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p>
    <w:p w14:paraId="31DCFAFD"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05957F46"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scope of MTSU’s education program or activity; </w:t>
      </w:r>
    </w:p>
    <w:p w14:paraId="53405F38"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6791C96C"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How to conduct an investigation and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including hearings, appeals, and informal resolution processes, as applicable; </w:t>
      </w:r>
    </w:p>
    <w:p w14:paraId="5EE92B85"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32376DC0" w14:textId="77777777" w:rsidR="00AC3FD3"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How to serve impartially, including by avoiding prejudgment of the facts at issue, conflicts of interest, and bias; </w:t>
      </w:r>
    </w:p>
    <w:p w14:paraId="137A2FD3"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518979A8" w14:textId="77777777" w:rsidR="00AC3FD3" w:rsidRPr="0087006E" w:rsidRDefault="00A63913"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s </w:t>
      </w:r>
      <w:r w:rsidR="003345B3" w:rsidRPr="0087006E">
        <w:rPr>
          <w:rFonts w:asciiTheme="minorHAnsi" w:hAnsiTheme="minorHAnsi" w:cstheme="minorHAnsi"/>
          <w:color w:val="000000"/>
          <w:sz w:val="24"/>
          <w:szCs w:val="24"/>
        </w:rPr>
        <w:t xml:space="preserve">will receive annual training on the matters listed above as well as: </w:t>
      </w:r>
    </w:p>
    <w:p w14:paraId="220D113A" w14:textId="77777777" w:rsidR="00BB399F" w:rsidRPr="0087006E" w:rsidRDefault="00BB399F" w:rsidP="00BB399F">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A5AA6D3" w14:textId="77777777" w:rsidR="00DF70AA" w:rsidRPr="0087006E" w:rsidRDefault="003345B3" w:rsidP="00DF70AA">
      <w:pPr>
        <w:pStyle w:val="Normal0"/>
        <w:numPr>
          <w:ilvl w:val="0"/>
          <w:numId w:val="13"/>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Any technology to be used at a live hearing; and</w:t>
      </w:r>
    </w:p>
    <w:p w14:paraId="32BED4CE"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DF6A8BE" w14:textId="77777777" w:rsidR="00AC3FD3" w:rsidRPr="0087006E" w:rsidRDefault="003345B3" w:rsidP="00DF70AA">
      <w:pPr>
        <w:pStyle w:val="Normal0"/>
        <w:numPr>
          <w:ilvl w:val="0"/>
          <w:numId w:val="13"/>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Issues of relevance of questions and evidence, including when questions and evidence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sexual predisposition or prior sexual behavior are not relevant, as set forth in Section </w:t>
      </w:r>
      <w:r w:rsidR="008D3386" w:rsidRPr="0087006E">
        <w:rPr>
          <w:rFonts w:asciiTheme="minorHAnsi" w:hAnsiTheme="minorHAnsi" w:cstheme="minorHAnsi"/>
          <w:color w:val="000000"/>
          <w:sz w:val="24"/>
          <w:szCs w:val="24"/>
        </w:rPr>
        <w:t>XI.A</w:t>
      </w:r>
      <w:r w:rsidRPr="0087006E">
        <w:rPr>
          <w:rFonts w:asciiTheme="minorHAnsi" w:hAnsiTheme="minorHAnsi" w:cstheme="minorHAnsi"/>
          <w:color w:val="000000"/>
          <w:sz w:val="24"/>
          <w:szCs w:val="24"/>
        </w:rPr>
        <w:t>.</w:t>
      </w:r>
      <w:r w:rsidR="005C1642" w:rsidRPr="0087006E">
        <w:rPr>
          <w:rFonts w:asciiTheme="minorHAnsi" w:hAnsiTheme="minorHAnsi" w:cstheme="minorHAnsi"/>
          <w:color w:val="000000"/>
          <w:sz w:val="24"/>
          <w:szCs w:val="24"/>
        </w:rPr>
        <w:t>8.</w:t>
      </w:r>
      <w:r w:rsidRPr="0087006E">
        <w:rPr>
          <w:rFonts w:asciiTheme="minorHAnsi" w:hAnsiTheme="minorHAnsi" w:cstheme="minorHAnsi"/>
          <w:color w:val="000000"/>
          <w:sz w:val="24"/>
          <w:szCs w:val="24"/>
        </w:rPr>
        <w:t xml:space="preserve"> </w:t>
      </w:r>
    </w:p>
    <w:p w14:paraId="5AB46CEB"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56C362CA" w14:textId="77777777" w:rsidR="00AC3FD3" w:rsidRPr="0087006E" w:rsidRDefault="00A63913" w:rsidP="00BB399F">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will receive additional training on issues of relevance to create an </w:t>
      </w:r>
      <w:r w:rsidRPr="0087006E">
        <w:rPr>
          <w:rFonts w:asciiTheme="minorHAnsi" w:hAnsiTheme="minorHAnsi" w:cstheme="minorHAnsi"/>
          <w:color w:val="000000"/>
          <w:sz w:val="24"/>
          <w:szCs w:val="24"/>
        </w:rPr>
        <w:t>Investigative Report</w:t>
      </w:r>
      <w:r w:rsidR="003345B3" w:rsidRPr="0087006E">
        <w:rPr>
          <w:rFonts w:asciiTheme="minorHAnsi" w:hAnsiTheme="minorHAnsi" w:cstheme="minorHAnsi"/>
          <w:color w:val="000000"/>
          <w:sz w:val="24"/>
          <w:szCs w:val="24"/>
        </w:rPr>
        <w:t xml:space="preserve"> that fairly summarizes relevant evidence, as set forth in Section </w:t>
      </w:r>
      <w:r w:rsidR="005C1642" w:rsidRPr="0087006E">
        <w:rPr>
          <w:rFonts w:asciiTheme="minorHAnsi" w:hAnsiTheme="minorHAnsi" w:cstheme="minorHAnsi"/>
          <w:color w:val="000000"/>
          <w:sz w:val="24"/>
          <w:szCs w:val="24"/>
        </w:rPr>
        <w:t>X</w:t>
      </w:r>
      <w:r w:rsidR="003345B3" w:rsidRPr="0087006E">
        <w:rPr>
          <w:rFonts w:asciiTheme="minorHAnsi" w:hAnsiTheme="minorHAnsi" w:cstheme="minorHAnsi"/>
          <w:color w:val="000000"/>
          <w:sz w:val="24"/>
          <w:szCs w:val="24"/>
        </w:rPr>
        <w:t xml:space="preserve">. </w:t>
      </w:r>
    </w:p>
    <w:p w14:paraId="20B1BD0C" w14:textId="77777777" w:rsidR="00A41C3E" w:rsidRPr="0087006E" w:rsidRDefault="00A41C3E" w:rsidP="00BB399F">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DAE2AC8" w14:textId="77777777" w:rsidR="00A41C3E" w:rsidRPr="0087006E" w:rsidRDefault="00A41C3E" w:rsidP="0068572E">
      <w:pPr>
        <w:pStyle w:val="ListParagraph"/>
        <w:numPr>
          <w:ilvl w:val="4"/>
          <w:numId w:val="6"/>
        </w:numP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All materials used to train Title IX Coordinators,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s, </w:t>
      </w:r>
      <w:r w:rsidR="00A63913" w:rsidRPr="0087006E">
        <w:rPr>
          <w:rFonts w:asciiTheme="minorHAnsi" w:hAnsiTheme="minorHAnsi" w:cstheme="minorHAnsi"/>
          <w:color w:val="000000"/>
          <w:sz w:val="24"/>
          <w:szCs w:val="24"/>
        </w:rPr>
        <w:t>Hearing Officer</w:t>
      </w:r>
      <w:r w:rsidRPr="0087006E">
        <w:rPr>
          <w:rFonts w:asciiTheme="minorHAnsi" w:hAnsiTheme="minorHAnsi" w:cstheme="minorHAnsi"/>
          <w:color w:val="000000"/>
          <w:sz w:val="24"/>
          <w:szCs w:val="24"/>
        </w:rPr>
        <w:t xml:space="preserve">s, decision-makers on appeal, and any person who facilitates an informal resolution process will </w:t>
      </w:r>
      <w:r w:rsidR="003B61F3">
        <w:rPr>
          <w:rFonts w:asciiTheme="minorHAnsi" w:hAnsiTheme="minorHAnsi" w:cstheme="minorHAnsi"/>
          <w:color w:val="000000"/>
          <w:sz w:val="24"/>
          <w:szCs w:val="24"/>
        </w:rPr>
        <w:t>be p</w:t>
      </w:r>
      <w:r w:rsidRPr="0087006E">
        <w:rPr>
          <w:rFonts w:asciiTheme="minorHAnsi" w:hAnsiTheme="minorHAnsi" w:cstheme="minorHAnsi"/>
          <w:color w:val="000000"/>
          <w:sz w:val="24"/>
          <w:szCs w:val="24"/>
        </w:rPr>
        <w:t>ublicly available on MTSU’s website.</w:t>
      </w:r>
    </w:p>
    <w:p w14:paraId="7DAC280C" w14:textId="77777777" w:rsidR="00AC3FD3" w:rsidRPr="0087006E" w:rsidRDefault="00AC3FD3" w:rsidP="00572132">
      <w:pPr>
        <w:pStyle w:val="Normal0"/>
        <w:spacing w:after="0" w:line="240" w:lineRule="auto"/>
        <w:ind w:left="1440"/>
        <w:rPr>
          <w:rFonts w:asciiTheme="minorHAnsi" w:hAnsiTheme="minorHAnsi" w:cstheme="minorHAnsi"/>
          <w:sz w:val="24"/>
          <w:szCs w:val="24"/>
        </w:rPr>
      </w:pPr>
    </w:p>
    <w:p w14:paraId="50895C0E"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Time Frames. MTSU will endeavor to </w:t>
      </w:r>
      <w:r w:rsidR="000E6EC0" w:rsidRPr="0087006E">
        <w:rPr>
          <w:rFonts w:asciiTheme="minorHAnsi" w:hAnsiTheme="minorHAnsi" w:cstheme="minorHAnsi"/>
          <w:color w:val="000000"/>
          <w:sz w:val="24"/>
          <w:szCs w:val="24"/>
        </w:rPr>
        <w:t xml:space="preserve">complete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herein</w:t>
      </w:r>
      <w:r w:rsidR="000E6EC0" w:rsidRPr="0087006E">
        <w:rPr>
          <w:rFonts w:asciiTheme="minorHAnsi" w:hAnsiTheme="minorHAnsi" w:cstheme="minorHAnsi"/>
          <w:color w:val="000000"/>
          <w:sz w:val="24"/>
          <w:szCs w:val="24"/>
        </w:rPr>
        <w:t xml:space="preserve"> w</w:t>
      </w:r>
      <w:r w:rsidR="000E6EC0" w:rsidRPr="00B5356A">
        <w:rPr>
          <w:rFonts w:asciiTheme="minorHAnsi" w:hAnsiTheme="minorHAnsi" w:cstheme="minorHAnsi"/>
          <w:color w:val="000000"/>
          <w:sz w:val="24"/>
          <w:szCs w:val="24"/>
        </w:rPr>
        <w:t xml:space="preserve">ithin </w:t>
      </w:r>
      <w:r w:rsidR="00B5356A" w:rsidRPr="00B5356A">
        <w:rPr>
          <w:rFonts w:asciiTheme="minorHAnsi" w:hAnsiTheme="minorHAnsi" w:cstheme="minorHAnsi"/>
          <w:color w:val="000000"/>
          <w:sz w:val="24"/>
          <w:szCs w:val="24"/>
        </w:rPr>
        <w:t>one hundred twenty</w:t>
      </w:r>
      <w:r w:rsidR="000E6EC0" w:rsidRPr="00B5356A">
        <w:rPr>
          <w:rFonts w:asciiTheme="minorHAnsi" w:hAnsiTheme="minorHAnsi" w:cstheme="minorHAnsi"/>
          <w:color w:val="000000"/>
          <w:sz w:val="24"/>
          <w:szCs w:val="24"/>
        </w:rPr>
        <w:t xml:space="preserve"> </w:t>
      </w:r>
      <w:r w:rsidR="00D04A95" w:rsidRPr="00B5356A">
        <w:rPr>
          <w:rFonts w:asciiTheme="minorHAnsi" w:hAnsiTheme="minorHAnsi" w:cstheme="minorHAnsi"/>
          <w:color w:val="000000"/>
          <w:sz w:val="24"/>
          <w:szCs w:val="24"/>
        </w:rPr>
        <w:t>(</w:t>
      </w:r>
      <w:r w:rsidR="00B5356A" w:rsidRPr="00B5356A">
        <w:rPr>
          <w:rFonts w:asciiTheme="minorHAnsi" w:hAnsiTheme="minorHAnsi" w:cstheme="minorHAnsi"/>
          <w:color w:val="000000"/>
          <w:sz w:val="24"/>
          <w:szCs w:val="24"/>
        </w:rPr>
        <w:t>120</w:t>
      </w:r>
      <w:r w:rsidR="00D04A95" w:rsidRPr="00B5356A">
        <w:rPr>
          <w:rFonts w:asciiTheme="minorHAnsi" w:hAnsiTheme="minorHAnsi" w:cstheme="minorHAnsi"/>
          <w:color w:val="000000"/>
          <w:sz w:val="24"/>
          <w:szCs w:val="24"/>
        </w:rPr>
        <w:t xml:space="preserve">) </w:t>
      </w:r>
      <w:r w:rsidR="000E6EC0" w:rsidRPr="00B5356A">
        <w:rPr>
          <w:rFonts w:asciiTheme="minorHAnsi" w:hAnsiTheme="minorHAnsi" w:cstheme="minorHAnsi"/>
          <w:color w:val="000000"/>
          <w:sz w:val="24"/>
          <w:szCs w:val="24"/>
        </w:rPr>
        <w:t>days of t</w:t>
      </w:r>
      <w:r w:rsidR="000E6EC0" w:rsidRPr="0087006E">
        <w:rPr>
          <w:rFonts w:asciiTheme="minorHAnsi" w:hAnsiTheme="minorHAnsi" w:cstheme="minorHAnsi"/>
          <w:color w:val="000000"/>
          <w:sz w:val="24"/>
          <w:szCs w:val="24"/>
        </w:rPr>
        <w:t xml:space="preserve">he filing of the </w:t>
      </w:r>
      <w:r w:rsidR="00A63913" w:rsidRPr="0087006E">
        <w:rPr>
          <w:rFonts w:asciiTheme="minorHAnsi" w:hAnsiTheme="minorHAnsi" w:cstheme="minorHAnsi"/>
          <w:color w:val="000000"/>
          <w:sz w:val="24"/>
          <w:szCs w:val="24"/>
        </w:rPr>
        <w:t>Formal Complaint</w:t>
      </w:r>
      <w:r w:rsidR="000E6EC0" w:rsidRPr="0087006E">
        <w:rPr>
          <w:rFonts w:asciiTheme="minorHAnsi" w:hAnsiTheme="minorHAnsi" w:cstheme="minorHAnsi"/>
          <w:color w:val="000000"/>
          <w:sz w:val="24"/>
          <w:szCs w:val="24"/>
        </w:rPr>
        <w:t xml:space="preserve"> (not including appeal or time periods spent attempting informal resolution). </w:t>
      </w:r>
      <w:r w:rsidRPr="0087006E">
        <w:rPr>
          <w:rFonts w:asciiTheme="minorHAnsi" w:hAnsiTheme="minorHAnsi" w:cstheme="minorHAnsi"/>
          <w:color w:val="000000"/>
          <w:sz w:val="24"/>
          <w:szCs w:val="24"/>
        </w:rPr>
        <w:t>Th</w:t>
      </w:r>
      <w:r w:rsidR="000E6EC0" w:rsidRPr="0087006E">
        <w:rPr>
          <w:rFonts w:asciiTheme="minorHAnsi" w:hAnsiTheme="minorHAnsi" w:cstheme="minorHAnsi"/>
          <w:color w:val="000000"/>
          <w:sz w:val="24"/>
          <w:szCs w:val="24"/>
        </w:rPr>
        <w:t>is</w:t>
      </w:r>
      <w:r w:rsidRPr="0087006E">
        <w:rPr>
          <w:rFonts w:asciiTheme="minorHAnsi" w:hAnsiTheme="minorHAnsi" w:cstheme="minorHAnsi"/>
          <w:color w:val="000000"/>
          <w:sz w:val="24"/>
          <w:szCs w:val="24"/>
        </w:rPr>
        <w:t xml:space="preserve"> time</w:t>
      </w:r>
      <w:r w:rsidR="00995BFF"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frame</w:t>
      </w:r>
      <w:r w:rsidR="000E6EC0" w:rsidRPr="0087006E">
        <w:rPr>
          <w:rFonts w:asciiTheme="minorHAnsi" w:hAnsiTheme="minorHAnsi" w:cstheme="minorHAnsi"/>
          <w:color w:val="000000"/>
          <w:sz w:val="24"/>
          <w:szCs w:val="24"/>
        </w:rPr>
        <w:t xml:space="preserve"> and others set forth in this policy</w:t>
      </w:r>
      <w:r w:rsidRPr="0087006E">
        <w:rPr>
          <w:rFonts w:asciiTheme="minorHAnsi" w:hAnsiTheme="minorHAnsi" w:cstheme="minorHAnsi"/>
          <w:color w:val="000000"/>
          <w:sz w:val="24"/>
          <w:szCs w:val="24"/>
        </w:rPr>
        <w:t xml:space="preserve"> are guideposts and may be extended for good cause. </w:t>
      </w:r>
      <w:r w:rsidR="00E82957" w:rsidRPr="0087006E">
        <w:rPr>
          <w:rFonts w:asciiTheme="minorHAnsi" w:hAnsiTheme="minorHAnsi" w:cstheme="minorHAnsi"/>
          <w:sz w:val="24"/>
          <w:szCs w:val="24"/>
        </w:rPr>
        <w:t xml:space="preserve">Good cause may include considerations such as the absence of a party, a party’s advisor, or a witness; concurrent law enforcement activity; or the need for language assistance or accommodation of disabilities. </w:t>
      </w:r>
      <w:r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shall be promptly notified of the need for any delay. </w:t>
      </w:r>
    </w:p>
    <w:p w14:paraId="409D5D2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00A7EDF"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Available Sanctions and Remedies. The possible disciplinary sanctions and remedies that MTSU may implement following any determination of responsibility will vary based on the status of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w:t>
      </w:r>
    </w:p>
    <w:p w14:paraId="5DB2209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598B971"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Administrative and Classified Employees: </w:t>
      </w:r>
      <w:hyperlink r:id="rId15">
        <w:r w:rsidR="003345B3" w:rsidRPr="0087006E">
          <w:rPr>
            <w:rFonts w:asciiTheme="minorHAnsi" w:hAnsiTheme="minorHAnsi" w:cstheme="minorHAnsi"/>
            <w:color w:val="0000FF"/>
            <w:sz w:val="24"/>
            <w:szCs w:val="24"/>
            <w:u w:val="single"/>
          </w:rPr>
          <w:t>Policy 851 Disciplinary Policy for Administrative and Classified Personnel</w:t>
        </w:r>
      </w:hyperlink>
      <w:r w:rsidR="003345B3" w:rsidRPr="0087006E">
        <w:rPr>
          <w:rFonts w:asciiTheme="minorHAnsi" w:hAnsiTheme="minorHAnsi" w:cstheme="minorHAnsi"/>
          <w:color w:val="000000"/>
          <w:sz w:val="24"/>
          <w:szCs w:val="24"/>
        </w:rPr>
        <w:t>, Section IV.</w:t>
      </w:r>
    </w:p>
    <w:p w14:paraId="1F0ED8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789068E"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Faculty: </w:t>
      </w:r>
      <w:hyperlink r:id="rId16">
        <w:r w:rsidR="003345B3" w:rsidRPr="0087006E">
          <w:rPr>
            <w:rFonts w:asciiTheme="minorHAnsi" w:hAnsiTheme="minorHAnsi" w:cstheme="minorHAnsi"/>
            <w:color w:val="0000FF"/>
            <w:sz w:val="24"/>
            <w:szCs w:val="24"/>
            <w:u w:val="single"/>
          </w:rPr>
          <w:t>Policy 204 Tenure</w:t>
        </w:r>
      </w:hyperlink>
      <w:r w:rsidR="003345B3" w:rsidRPr="0087006E">
        <w:rPr>
          <w:rFonts w:asciiTheme="minorHAnsi" w:hAnsiTheme="minorHAnsi" w:cstheme="minorHAnsi"/>
          <w:color w:val="000000"/>
          <w:sz w:val="24"/>
          <w:szCs w:val="24"/>
        </w:rPr>
        <w:t>, Section V</w:t>
      </w:r>
      <w:r w:rsidR="008024BD">
        <w:rPr>
          <w:rFonts w:asciiTheme="minorHAnsi" w:hAnsiTheme="minorHAnsi" w:cstheme="minorHAnsi"/>
          <w:color w:val="000000"/>
          <w:sz w:val="24"/>
          <w:szCs w:val="24"/>
        </w:rPr>
        <w:t>I</w:t>
      </w:r>
      <w:r w:rsidR="00F9284F">
        <w:rPr>
          <w:rFonts w:asciiTheme="minorHAnsi" w:hAnsiTheme="minorHAnsi" w:cstheme="minorHAnsi"/>
          <w:color w:val="000000"/>
          <w:sz w:val="24"/>
          <w:szCs w:val="24"/>
        </w:rPr>
        <w:t>I</w:t>
      </w:r>
      <w:r w:rsidR="003345B3" w:rsidRPr="0087006E">
        <w:rPr>
          <w:rFonts w:asciiTheme="minorHAnsi" w:hAnsiTheme="minorHAnsi" w:cstheme="minorHAnsi"/>
          <w:color w:val="000000"/>
          <w:sz w:val="24"/>
          <w:szCs w:val="24"/>
        </w:rPr>
        <w:t>I.</w:t>
      </w:r>
      <w:r w:rsidR="008024BD">
        <w:rPr>
          <w:rFonts w:asciiTheme="minorHAnsi" w:hAnsiTheme="minorHAnsi" w:cstheme="minorHAnsi"/>
          <w:color w:val="000000"/>
          <w:sz w:val="24"/>
          <w:szCs w:val="24"/>
        </w:rPr>
        <w:t xml:space="preserve"> G and </w:t>
      </w:r>
      <w:r w:rsidR="003345B3" w:rsidRPr="0087006E">
        <w:rPr>
          <w:rFonts w:asciiTheme="minorHAnsi" w:hAnsiTheme="minorHAnsi" w:cstheme="minorHAnsi"/>
          <w:color w:val="000000"/>
          <w:sz w:val="24"/>
          <w:szCs w:val="24"/>
        </w:rPr>
        <w:t xml:space="preserve">H. </w:t>
      </w:r>
    </w:p>
    <w:p w14:paraId="7ECD29E2" w14:textId="77777777" w:rsidR="00AC3FD3" w:rsidRPr="0087006E" w:rsidRDefault="003345B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p>
    <w:p w14:paraId="1FCCBB10"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  </w:t>
      </w:r>
      <w:r w:rsidR="003345B3" w:rsidRPr="0087006E">
        <w:rPr>
          <w:rFonts w:asciiTheme="minorHAnsi" w:hAnsiTheme="minorHAnsi" w:cstheme="minorHAnsi"/>
          <w:color w:val="000000"/>
          <w:sz w:val="24"/>
          <w:szCs w:val="24"/>
        </w:rPr>
        <w:t xml:space="preserve">Students: </w:t>
      </w:r>
      <w:hyperlink r:id="rId17">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xml:space="preserve">, Section VI. </w:t>
      </w:r>
    </w:p>
    <w:p w14:paraId="0C312750"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4BDDB03"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Standard of Evidence. T</w:t>
      </w:r>
      <w:sdt>
        <w:sdtPr>
          <w:rPr>
            <w:rFonts w:asciiTheme="minorHAnsi" w:hAnsiTheme="minorHAnsi" w:cstheme="minorHAnsi"/>
            <w:sz w:val="24"/>
            <w:szCs w:val="24"/>
          </w:rPr>
          <w:tag w:val="goog_rdk_36"/>
          <w:id w:val="616046310"/>
        </w:sdtPr>
        <w:sdtEndPr/>
        <w:sdtContent/>
      </w:sdt>
      <w:r w:rsidRPr="0087006E">
        <w:rPr>
          <w:rFonts w:asciiTheme="minorHAnsi" w:hAnsiTheme="minorHAnsi" w:cstheme="minorHAnsi"/>
          <w:color w:val="000000"/>
          <w:sz w:val="24"/>
          <w:szCs w:val="24"/>
        </w:rPr>
        <w:t xml:space="preserve">he standard of evidence to be used to determine responsibility is the </w:t>
      </w:r>
      <w:r w:rsidR="00E82957" w:rsidRPr="0087006E">
        <w:rPr>
          <w:rFonts w:asciiTheme="minorHAnsi" w:hAnsiTheme="minorHAnsi" w:cstheme="minorHAnsi"/>
          <w:color w:val="000000"/>
          <w:sz w:val="24"/>
          <w:szCs w:val="24"/>
        </w:rPr>
        <w:t>preponderance of the</w:t>
      </w:r>
      <w:r w:rsidRPr="0087006E">
        <w:rPr>
          <w:rFonts w:asciiTheme="minorHAnsi" w:hAnsiTheme="minorHAnsi" w:cstheme="minorHAnsi"/>
          <w:color w:val="000000"/>
          <w:sz w:val="24"/>
          <w:szCs w:val="24"/>
        </w:rPr>
        <w:t xml:space="preserve"> evidence standard. </w:t>
      </w:r>
    </w:p>
    <w:p w14:paraId="1287EFB7"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403E8FF"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Privileged Materials. Neither the University nor any party will be required or allowed to rely upon, or otherwise use questions or evidence that constitute or seek disclosure of, information protected under a legally recognized privilege unless the person holding such privilege has waived the privilege.</w:t>
      </w:r>
    </w:p>
    <w:p w14:paraId="250E23E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A832CC8" w14:textId="77777777" w:rsidR="00AC3FD3" w:rsidRPr="0087006E" w:rsidRDefault="003345B3" w:rsidP="007A2029">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Notice of Allegations</w:t>
      </w:r>
    </w:p>
    <w:p w14:paraId="0559B76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DDE57A4" w14:textId="77777777" w:rsidR="00AC3FD3" w:rsidRPr="0087006E" w:rsidRDefault="003345B3" w:rsidP="004536F8">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Upon receipt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the Title IX Coordinator or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provide the following written notices to the parties who are known: </w:t>
      </w:r>
    </w:p>
    <w:p w14:paraId="35D50B4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91DFDA1" w14:textId="77777777" w:rsidR="00AC3FD3" w:rsidRPr="0087006E" w:rsidRDefault="004536F8" w:rsidP="004536F8">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Notice of MTSU’s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including any informal resolution process. </w:t>
      </w:r>
    </w:p>
    <w:p w14:paraId="1E97DFBC" w14:textId="77777777" w:rsidR="00AC3FD3" w:rsidRPr="0087006E" w:rsidRDefault="00AC3FD3" w:rsidP="004536F8">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36EE565" w14:textId="77777777" w:rsidR="00AC3FD3" w:rsidRPr="0087006E" w:rsidRDefault="004536F8" w:rsidP="004536F8">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Notice of the allegations of </w:t>
      </w:r>
      <w:sdt>
        <w:sdtPr>
          <w:rPr>
            <w:rFonts w:asciiTheme="minorHAnsi" w:hAnsiTheme="minorHAnsi" w:cstheme="minorHAnsi"/>
            <w:sz w:val="24"/>
            <w:szCs w:val="24"/>
          </w:rPr>
          <w:tag w:val="goog_rdk_37"/>
          <w:id w:val="749472840"/>
        </w:sdtPr>
        <w:sdtEndPr/>
        <w:sdtContent/>
      </w:sdt>
      <w:r w:rsidR="00E82957" w:rsidRPr="0087006E">
        <w:rPr>
          <w:rFonts w:asciiTheme="minorHAnsi" w:hAnsiTheme="minorHAnsi" w:cstheme="minorHAnsi"/>
          <w:color w:val="000000"/>
          <w:sz w:val="24"/>
          <w:szCs w:val="24"/>
        </w:rPr>
        <w:t>conduct</w:t>
      </w:r>
      <w:r w:rsidR="003345B3" w:rsidRPr="0087006E">
        <w:rPr>
          <w:rFonts w:asciiTheme="minorHAnsi" w:hAnsiTheme="minorHAnsi" w:cstheme="minorHAnsi"/>
          <w:color w:val="000000"/>
          <w:sz w:val="24"/>
          <w:szCs w:val="24"/>
        </w:rPr>
        <w:t xml:space="preserve"> potentially constituting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including sufficient details known at the time</w:t>
      </w:r>
      <w:r w:rsidR="00455ED9" w:rsidRPr="0087006E">
        <w:rPr>
          <w:rFonts w:asciiTheme="minorHAnsi" w:hAnsiTheme="minorHAnsi" w:cstheme="minorHAnsi"/>
          <w:color w:val="000000"/>
          <w:sz w:val="24"/>
          <w:szCs w:val="24"/>
        </w:rPr>
        <w:t xml:space="preserve">. </w:t>
      </w:r>
      <w:r w:rsidR="00455ED9" w:rsidRPr="0087006E">
        <w:rPr>
          <w:rFonts w:asciiTheme="minorHAnsi" w:hAnsiTheme="minorHAnsi" w:cstheme="minorHAnsi"/>
          <w:sz w:val="24"/>
          <w:szCs w:val="24"/>
        </w:rPr>
        <w:t xml:space="preserve">This notice shall be provided </w:t>
      </w:r>
      <w:r w:rsidR="003345B3" w:rsidRPr="0087006E">
        <w:rPr>
          <w:rFonts w:asciiTheme="minorHAnsi" w:hAnsiTheme="minorHAnsi" w:cstheme="minorHAnsi"/>
          <w:color w:val="000000"/>
          <w:sz w:val="24"/>
          <w:szCs w:val="24"/>
        </w:rPr>
        <w:t xml:space="preserve">with sufficient time to prepare a response before any initial interview. </w:t>
      </w:r>
    </w:p>
    <w:p w14:paraId="10633314"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48AB4282" w14:textId="77777777" w:rsidR="00AC3FD3" w:rsidRPr="0087006E" w:rsidRDefault="003345B3" w:rsidP="004536F8">
      <w:pPr>
        <w:pStyle w:val="Normal0"/>
        <w:pBdr>
          <w:top w:val="nil"/>
          <w:left w:val="nil"/>
          <w:bottom w:val="nil"/>
          <w:right w:val="nil"/>
          <w:between w:val="nil"/>
        </w:pBdr>
        <w:spacing w:after="0" w:line="240" w:lineRule="auto"/>
        <w:ind w:left="360" w:firstLine="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Sufficient details include: </w:t>
      </w:r>
    </w:p>
    <w:p w14:paraId="6D235090"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7ED68E42" w14:textId="77777777" w:rsidR="00572132"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identities of the parties involved in the incident, if known.</w:t>
      </w:r>
    </w:p>
    <w:p w14:paraId="081C7430" w14:textId="77777777" w:rsidR="00572132" w:rsidRPr="0087006E" w:rsidRDefault="00572132" w:rsidP="007E7D85">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46A212CE" w14:textId="77777777" w:rsidR="00572132"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conduct allegedly constituting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p>
    <w:p w14:paraId="52B8399C" w14:textId="77777777" w:rsidR="00572132" w:rsidRPr="0087006E" w:rsidRDefault="00572132" w:rsidP="007E7D85">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086E82C" w14:textId="77777777" w:rsidR="00AC3FD3"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date and location of the alleged incident, if known. </w:t>
      </w:r>
    </w:p>
    <w:p w14:paraId="528592EF"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6962C871" w14:textId="77777777" w:rsidR="00AC3FD3" w:rsidRPr="0087006E" w:rsidRDefault="007E7D85" w:rsidP="007E7D8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BF0CA7" w:rsidRPr="0087006E">
        <w:rPr>
          <w:rFonts w:asciiTheme="minorHAnsi" w:hAnsiTheme="minorHAnsi" w:cstheme="minorHAnsi"/>
          <w:color w:val="000000"/>
          <w:sz w:val="24"/>
          <w:szCs w:val="24"/>
        </w:rPr>
        <w:t>A</w:t>
      </w:r>
      <w:r w:rsidR="003345B3" w:rsidRPr="0087006E">
        <w:rPr>
          <w:rFonts w:asciiTheme="minorHAnsi" w:hAnsiTheme="minorHAnsi" w:cstheme="minorHAnsi"/>
          <w:color w:val="000000"/>
          <w:sz w:val="24"/>
          <w:szCs w:val="24"/>
        </w:rPr>
        <w:t xml:space="preserve"> statement that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presumed not responsible for the alleged conduct and that a determination regarding responsibility is made at the conclusion of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t>
      </w:r>
    </w:p>
    <w:p w14:paraId="0DB098C1"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AE0E7B3" w14:textId="77777777" w:rsidR="00BF0CA7" w:rsidRPr="0087006E" w:rsidRDefault="007E7D85"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BF0CA7" w:rsidRPr="0087006E">
        <w:rPr>
          <w:rFonts w:asciiTheme="minorHAnsi" w:hAnsiTheme="minorHAnsi" w:cstheme="minorHAnsi"/>
          <w:color w:val="000000"/>
          <w:sz w:val="24"/>
          <w:szCs w:val="24"/>
        </w:rPr>
        <w:t>Notice to the</w:t>
      </w:r>
      <w:r w:rsidR="003345B3" w:rsidRPr="0087006E">
        <w:rPr>
          <w:rFonts w:asciiTheme="minorHAnsi" w:hAnsiTheme="minorHAnsi" w:cstheme="minorHAnsi"/>
          <w:color w:val="000000"/>
          <w:sz w:val="24"/>
          <w:szCs w:val="24"/>
        </w:rPr>
        <w:t xml:space="preserve"> parties that they may have an advisor of their choice, who may be, but is not required to be, an attorney </w:t>
      </w:r>
      <w:r w:rsidR="00BF0CA7" w:rsidRPr="0087006E">
        <w:rPr>
          <w:rFonts w:asciiTheme="minorHAnsi" w:hAnsiTheme="minorHAnsi" w:cstheme="minorHAnsi"/>
          <w:color w:val="000000"/>
          <w:sz w:val="24"/>
          <w:szCs w:val="24"/>
        </w:rPr>
        <w:t>and the extent to which MTSU will allow the advisor to participate in an investigation or hearing under this Policy</w:t>
      </w:r>
      <w:r w:rsidR="005C1642" w:rsidRPr="0087006E">
        <w:rPr>
          <w:rFonts w:asciiTheme="minorHAnsi" w:hAnsiTheme="minorHAnsi" w:cstheme="minorHAnsi"/>
          <w:color w:val="000000"/>
          <w:sz w:val="24"/>
          <w:szCs w:val="24"/>
        </w:rPr>
        <w:t xml:space="preserve"> (See Section X.E.)</w:t>
      </w:r>
      <w:r w:rsidR="00BF0CA7" w:rsidRPr="0087006E">
        <w:rPr>
          <w:rFonts w:asciiTheme="minorHAnsi" w:hAnsiTheme="minorHAnsi" w:cstheme="minorHAnsi"/>
          <w:color w:val="000000"/>
          <w:sz w:val="24"/>
          <w:szCs w:val="24"/>
        </w:rPr>
        <w:t>.</w:t>
      </w:r>
    </w:p>
    <w:p w14:paraId="312591B9" w14:textId="77777777" w:rsidR="00BF0CA7" w:rsidRPr="0087006E" w:rsidRDefault="00BF0CA7" w:rsidP="00D04A95">
      <w:pPr>
        <w:pStyle w:val="ListParagraph"/>
        <w:spacing w:after="0" w:line="240" w:lineRule="auto"/>
        <w:ind w:left="1080" w:hanging="360"/>
        <w:rPr>
          <w:rFonts w:asciiTheme="minorHAnsi" w:hAnsiTheme="minorHAnsi" w:cstheme="minorHAnsi"/>
          <w:color w:val="000000"/>
          <w:sz w:val="24"/>
          <w:szCs w:val="24"/>
        </w:rPr>
      </w:pPr>
    </w:p>
    <w:p w14:paraId="09543BEE" w14:textId="77777777" w:rsidR="00AC3FD3" w:rsidRPr="0087006E" w:rsidRDefault="00BF0CA7"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D15C07"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 xml:space="preserve">Notice that the parties </w:t>
      </w:r>
      <w:r w:rsidR="003345B3" w:rsidRPr="0087006E">
        <w:rPr>
          <w:rFonts w:asciiTheme="minorHAnsi" w:hAnsiTheme="minorHAnsi" w:cstheme="minorHAnsi"/>
          <w:color w:val="000000"/>
          <w:sz w:val="24"/>
          <w:szCs w:val="24"/>
        </w:rPr>
        <w:t xml:space="preserve">may inspect and review evidence as set forth in Section </w:t>
      </w:r>
      <w:r w:rsidR="005C1642" w:rsidRPr="0087006E">
        <w:rPr>
          <w:rFonts w:asciiTheme="minorHAnsi" w:hAnsiTheme="minorHAnsi" w:cstheme="minorHAnsi"/>
          <w:color w:val="000000"/>
          <w:sz w:val="24"/>
          <w:szCs w:val="24"/>
        </w:rPr>
        <w:t>X.G.</w:t>
      </w:r>
      <w:r w:rsidR="003345B3" w:rsidRPr="0087006E">
        <w:rPr>
          <w:rFonts w:asciiTheme="minorHAnsi" w:hAnsiTheme="minorHAnsi" w:cstheme="minorHAnsi"/>
          <w:color w:val="000000"/>
          <w:sz w:val="24"/>
          <w:szCs w:val="24"/>
        </w:rPr>
        <w:t xml:space="preserve"> </w:t>
      </w:r>
      <w:sdt>
        <w:sdtPr>
          <w:rPr>
            <w:rFonts w:asciiTheme="minorHAnsi" w:hAnsiTheme="minorHAnsi" w:cstheme="minorHAnsi"/>
            <w:sz w:val="24"/>
            <w:szCs w:val="24"/>
          </w:rPr>
          <w:tag w:val="goog_rdk_39"/>
          <w:id w:val="229466052"/>
        </w:sdtPr>
        <w:sdtEndPr/>
        <w:sdtContent/>
      </w:sdt>
      <w:r w:rsidR="003345B3" w:rsidRPr="0087006E">
        <w:rPr>
          <w:rFonts w:asciiTheme="minorHAnsi" w:hAnsiTheme="minorHAnsi" w:cstheme="minorHAnsi"/>
          <w:color w:val="000000"/>
          <w:sz w:val="24"/>
          <w:szCs w:val="24"/>
        </w:rPr>
        <w:t xml:space="preserve"> </w:t>
      </w:r>
    </w:p>
    <w:p w14:paraId="7F8BC524" w14:textId="77777777" w:rsidR="00AC3FD3" w:rsidRPr="0087006E" w:rsidRDefault="00AC3FD3" w:rsidP="00D04A95">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016F24F" w14:textId="77777777" w:rsidR="00AC3FD3" w:rsidRPr="0087006E" w:rsidRDefault="002578D3"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sdt>
        <w:sdtPr>
          <w:rPr>
            <w:rFonts w:asciiTheme="minorHAnsi" w:hAnsiTheme="minorHAnsi" w:cstheme="minorHAnsi"/>
            <w:sz w:val="24"/>
            <w:szCs w:val="24"/>
          </w:rPr>
          <w:tag w:val="goog_rdk_40"/>
          <w:id w:val="396000093"/>
        </w:sdtPr>
        <w:sdtEndPr/>
        <w:sdtContent/>
      </w:sdt>
      <w:sdt>
        <w:sdtPr>
          <w:rPr>
            <w:rFonts w:asciiTheme="minorHAnsi" w:hAnsiTheme="minorHAnsi" w:cstheme="minorHAnsi"/>
            <w:sz w:val="24"/>
            <w:szCs w:val="24"/>
          </w:rPr>
          <w:tag w:val="goog_rdk_41"/>
          <w:id w:val="1544659586"/>
        </w:sdtPr>
        <w:sdtEndPr/>
        <w:sdtContent>
          <w:r w:rsidR="007E7D85" w:rsidRPr="0087006E">
            <w:rPr>
              <w:rFonts w:asciiTheme="minorHAnsi" w:hAnsiTheme="minorHAnsi" w:cstheme="minorHAnsi"/>
              <w:sz w:val="24"/>
              <w:szCs w:val="24"/>
            </w:rPr>
            <w:t xml:space="preserve">  </w:t>
          </w:r>
          <w:r w:rsidR="00BF0CA7" w:rsidRPr="0087006E">
            <w:rPr>
              <w:rFonts w:asciiTheme="minorHAnsi" w:hAnsiTheme="minorHAnsi" w:cstheme="minorHAnsi"/>
              <w:sz w:val="24"/>
              <w:szCs w:val="24"/>
            </w:rPr>
            <w:t>Notic</w:t>
          </w:r>
          <w:r w:rsidR="003F39F5" w:rsidRPr="0087006E">
            <w:rPr>
              <w:rFonts w:asciiTheme="minorHAnsi" w:hAnsiTheme="minorHAnsi" w:cstheme="minorHAnsi"/>
              <w:sz w:val="24"/>
              <w:szCs w:val="24"/>
            </w:rPr>
            <w:t>e to the parties that</w:t>
          </w:r>
        </w:sdtContent>
      </w:sdt>
      <w:r w:rsidR="003345B3" w:rsidRPr="0087006E">
        <w:rPr>
          <w:rFonts w:asciiTheme="minorHAnsi" w:hAnsiTheme="minorHAnsi" w:cstheme="minorHAnsi"/>
          <w:color w:val="000000"/>
          <w:sz w:val="24"/>
          <w:szCs w:val="24"/>
        </w:rPr>
        <w:t xml:space="preserve"> knowingly mak</w:t>
      </w:r>
      <w:r w:rsidR="00A54FAC">
        <w:rPr>
          <w:rFonts w:asciiTheme="minorHAnsi" w:hAnsiTheme="minorHAnsi" w:cstheme="minorHAnsi"/>
          <w:color w:val="000000"/>
          <w:sz w:val="24"/>
          <w:szCs w:val="24"/>
        </w:rPr>
        <w:t>ing</w:t>
      </w:r>
      <w:r w:rsidR="003345B3" w:rsidRPr="0087006E">
        <w:rPr>
          <w:rFonts w:asciiTheme="minorHAnsi" w:hAnsiTheme="minorHAnsi" w:cstheme="minorHAnsi"/>
          <w:color w:val="000000"/>
          <w:sz w:val="24"/>
          <w:szCs w:val="24"/>
        </w:rPr>
        <w:t xml:space="preserve"> false statements or knowingly submit</w:t>
      </w:r>
      <w:r w:rsidR="00A54FAC">
        <w:rPr>
          <w:rFonts w:asciiTheme="minorHAnsi" w:hAnsiTheme="minorHAnsi" w:cstheme="minorHAnsi"/>
          <w:color w:val="000000"/>
          <w:sz w:val="24"/>
          <w:szCs w:val="24"/>
        </w:rPr>
        <w:t>ting</w:t>
      </w:r>
      <w:r w:rsidR="003345B3" w:rsidRPr="0087006E">
        <w:rPr>
          <w:rFonts w:asciiTheme="minorHAnsi" w:hAnsiTheme="minorHAnsi" w:cstheme="minorHAnsi"/>
          <w:color w:val="000000"/>
          <w:sz w:val="24"/>
          <w:szCs w:val="24"/>
        </w:rPr>
        <w:t xml:space="preserve"> false information during the </w:t>
      </w:r>
      <w:r w:rsidR="00A63913" w:rsidRPr="0087006E">
        <w:rPr>
          <w:rFonts w:asciiTheme="minorHAnsi" w:hAnsiTheme="minorHAnsi" w:cstheme="minorHAnsi"/>
          <w:color w:val="000000"/>
          <w:sz w:val="24"/>
          <w:szCs w:val="24"/>
        </w:rPr>
        <w:t>Grievance Process</w:t>
      </w:r>
      <w:r w:rsidR="00455ED9" w:rsidRPr="0087006E">
        <w:rPr>
          <w:rFonts w:asciiTheme="minorHAnsi" w:hAnsiTheme="minorHAnsi" w:cstheme="minorHAnsi"/>
          <w:color w:val="000000"/>
          <w:sz w:val="24"/>
          <w:szCs w:val="24"/>
        </w:rPr>
        <w:t xml:space="preserve"> is prohibited. </w:t>
      </w:r>
      <w:r w:rsidR="003345B3" w:rsidRPr="0087006E">
        <w:rPr>
          <w:rFonts w:asciiTheme="minorHAnsi" w:hAnsiTheme="minorHAnsi" w:cstheme="minorHAnsi"/>
          <w:color w:val="000000"/>
          <w:sz w:val="24"/>
          <w:szCs w:val="24"/>
        </w:rPr>
        <w:t xml:space="preserve">(See </w:t>
      </w:r>
      <w:hyperlink r:id="rId18">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Section IV.A.11. Unacceptable Conduct in Disciplinary Proceedings</w:t>
      </w:r>
      <w:r w:rsidR="00455ED9" w:rsidRPr="0087006E">
        <w:rPr>
          <w:rFonts w:asciiTheme="minorHAnsi" w:hAnsiTheme="minorHAnsi" w:cstheme="minorHAnsi"/>
          <w:color w:val="000000"/>
          <w:sz w:val="24"/>
          <w:szCs w:val="24"/>
        </w:rPr>
        <w:t xml:space="preserve">; </w:t>
      </w:r>
      <w:hyperlink r:id="rId19" w:history="1">
        <w:r w:rsidR="00455ED9" w:rsidRPr="0087006E">
          <w:rPr>
            <w:rStyle w:val="Hyperlink"/>
            <w:rFonts w:asciiTheme="minorHAnsi" w:hAnsiTheme="minorHAnsi" w:cstheme="minorHAnsi"/>
            <w:sz w:val="24"/>
            <w:szCs w:val="24"/>
          </w:rPr>
          <w:t>Policy 10 Ethics and Code of Conduct</w:t>
        </w:r>
      </w:hyperlink>
      <w:r w:rsidR="00455ED9" w:rsidRPr="0087006E">
        <w:rPr>
          <w:rFonts w:asciiTheme="minorHAnsi" w:hAnsiTheme="minorHAnsi" w:cstheme="minorHAnsi"/>
          <w:color w:val="000000"/>
          <w:sz w:val="24"/>
          <w:szCs w:val="24"/>
        </w:rPr>
        <w:t>;</w:t>
      </w:r>
      <w:r w:rsidR="00272CDC" w:rsidRPr="0087006E">
        <w:rPr>
          <w:rFonts w:asciiTheme="minorHAnsi" w:hAnsiTheme="minorHAnsi" w:cstheme="minorHAnsi"/>
          <w:color w:val="000000"/>
          <w:sz w:val="24"/>
          <w:szCs w:val="24"/>
        </w:rPr>
        <w:t xml:space="preserve"> </w:t>
      </w:r>
      <w:hyperlink r:id="rId20" w:history="1">
        <w:r w:rsidR="00272CDC" w:rsidRPr="0087006E">
          <w:rPr>
            <w:rStyle w:val="Hyperlink"/>
            <w:rFonts w:asciiTheme="minorHAnsi" w:hAnsiTheme="minorHAnsi" w:cstheme="minorHAnsi"/>
            <w:sz w:val="24"/>
            <w:szCs w:val="24"/>
          </w:rPr>
          <w:t>Policy 204 Tenure</w:t>
        </w:r>
      </w:hyperlink>
      <w:r w:rsidR="00272CDC" w:rsidRPr="0087006E">
        <w:rPr>
          <w:rFonts w:asciiTheme="minorHAnsi" w:hAnsiTheme="minorHAnsi" w:cstheme="minorHAnsi"/>
          <w:color w:val="000000"/>
          <w:sz w:val="24"/>
          <w:szCs w:val="24"/>
        </w:rPr>
        <w:t xml:space="preserve">, Section </w:t>
      </w:r>
      <w:r w:rsidR="00272CDC" w:rsidRPr="0087006E">
        <w:rPr>
          <w:rFonts w:asciiTheme="minorHAnsi" w:hAnsiTheme="minorHAnsi" w:cstheme="minorHAnsi"/>
          <w:color w:val="000000"/>
          <w:sz w:val="24"/>
          <w:szCs w:val="24"/>
        </w:rPr>
        <w:lastRenderedPageBreak/>
        <w:t xml:space="preserve">VIII.G.; </w:t>
      </w:r>
      <w:r w:rsidR="00455ED9" w:rsidRPr="0087006E">
        <w:rPr>
          <w:rFonts w:asciiTheme="minorHAnsi" w:hAnsiTheme="minorHAnsi" w:cstheme="minorHAnsi"/>
          <w:color w:val="000000"/>
          <w:sz w:val="24"/>
          <w:szCs w:val="24"/>
        </w:rPr>
        <w:t xml:space="preserve"> </w:t>
      </w:r>
      <w:hyperlink r:id="rId21" w:history="1">
        <w:r w:rsidR="00455ED9" w:rsidRPr="0087006E">
          <w:rPr>
            <w:rStyle w:val="Hyperlink"/>
            <w:rFonts w:asciiTheme="minorHAnsi" w:hAnsiTheme="minorHAnsi" w:cstheme="minorHAnsi"/>
            <w:sz w:val="24"/>
            <w:szCs w:val="24"/>
          </w:rPr>
          <w:t>Policy 851 Disciplinary Policy for Administrative and Classified Personnel</w:t>
        </w:r>
        <w:r w:rsidR="00B32BBE" w:rsidRPr="0087006E">
          <w:rPr>
            <w:rStyle w:val="Hyperlink"/>
            <w:rFonts w:asciiTheme="minorHAnsi" w:hAnsiTheme="minorHAnsi" w:cstheme="minorHAnsi"/>
            <w:sz w:val="24"/>
            <w:szCs w:val="24"/>
          </w:rPr>
          <w:t>,</w:t>
        </w:r>
        <w:r w:rsidR="00455ED9" w:rsidRPr="0087006E">
          <w:rPr>
            <w:rStyle w:val="Hyperlink"/>
            <w:rFonts w:asciiTheme="minorHAnsi" w:hAnsiTheme="minorHAnsi" w:cstheme="minorHAnsi"/>
            <w:sz w:val="24"/>
            <w:szCs w:val="24"/>
          </w:rPr>
          <w:t xml:space="preserve"> </w:t>
        </w:r>
      </w:hyperlink>
      <w:r w:rsidR="00455ED9" w:rsidRPr="0087006E">
        <w:rPr>
          <w:rFonts w:asciiTheme="minorHAnsi" w:hAnsiTheme="minorHAnsi" w:cstheme="minorHAnsi"/>
          <w:color w:val="000000"/>
          <w:sz w:val="24"/>
          <w:szCs w:val="24"/>
        </w:rPr>
        <w:t>Section IV.B.</w:t>
      </w:r>
      <w:r w:rsidR="003345B3" w:rsidRPr="0087006E">
        <w:rPr>
          <w:rFonts w:asciiTheme="minorHAnsi" w:hAnsiTheme="minorHAnsi" w:cstheme="minorHAnsi"/>
          <w:color w:val="000000"/>
          <w:sz w:val="24"/>
          <w:szCs w:val="24"/>
        </w:rPr>
        <w:t>)</w:t>
      </w:r>
      <w:r w:rsidR="005C1642" w:rsidRPr="0087006E">
        <w:rPr>
          <w:rFonts w:asciiTheme="minorHAnsi" w:hAnsiTheme="minorHAnsi" w:cstheme="minorHAnsi"/>
          <w:color w:val="000000"/>
          <w:sz w:val="24"/>
          <w:szCs w:val="24"/>
        </w:rPr>
        <w:t xml:space="preserve"> </w:t>
      </w:r>
    </w:p>
    <w:p w14:paraId="7B5AA0D4"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5ED8E6F1"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in the course of an investigation, MTSU decides to investigate allegations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that are not included in the original written notice discussed above, MTSU will provide written notice of the additional allegations to the parties whose identities are known. </w:t>
      </w:r>
    </w:p>
    <w:p w14:paraId="4220843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b/>
          <w:color w:val="000000"/>
          <w:sz w:val="24"/>
          <w:szCs w:val="24"/>
        </w:rPr>
      </w:pPr>
    </w:p>
    <w:p w14:paraId="747C2111" w14:textId="77777777" w:rsidR="00AC3FD3" w:rsidRPr="0087006E" w:rsidRDefault="003345B3" w:rsidP="00AB7E50">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7006E">
        <w:rPr>
          <w:rFonts w:asciiTheme="minorHAnsi" w:hAnsiTheme="minorHAnsi" w:cstheme="minorHAnsi"/>
          <w:b/>
          <w:color w:val="000000"/>
          <w:sz w:val="24"/>
          <w:szCs w:val="24"/>
        </w:rPr>
        <w:t xml:space="preserve">Dismissal of a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 xml:space="preserve"> </w:t>
      </w:r>
    </w:p>
    <w:p w14:paraId="590D7E23"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ACF362"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Mandatory Dismissal. MTSU must dismiss the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with regard to any alleged conduct that: </w:t>
      </w:r>
    </w:p>
    <w:p w14:paraId="0701DB4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D471DF8"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w:t>
      </w:r>
      <w:r w:rsidR="003345B3" w:rsidRPr="0087006E">
        <w:rPr>
          <w:rFonts w:asciiTheme="minorHAnsi" w:hAnsiTheme="minorHAnsi" w:cstheme="minorHAnsi"/>
          <w:color w:val="000000"/>
          <w:sz w:val="24"/>
          <w:szCs w:val="24"/>
        </w:rPr>
        <w:t xml:space="preserve">ould not constitute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under this policy, even if proved;</w:t>
      </w:r>
    </w:p>
    <w:p w14:paraId="5C559CBE"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B6B035B"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d</w:t>
      </w:r>
      <w:r w:rsidR="003345B3" w:rsidRPr="0087006E">
        <w:rPr>
          <w:rFonts w:asciiTheme="minorHAnsi" w:hAnsiTheme="minorHAnsi" w:cstheme="minorHAnsi"/>
          <w:color w:val="000000"/>
          <w:sz w:val="24"/>
          <w:szCs w:val="24"/>
        </w:rPr>
        <w:t>id not occur in MTSU’s education program or activity; or</w:t>
      </w:r>
    </w:p>
    <w:p w14:paraId="336CAE33"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B63A2D5"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d</w:t>
      </w:r>
      <w:r w:rsidR="003345B3" w:rsidRPr="0087006E">
        <w:rPr>
          <w:rFonts w:asciiTheme="minorHAnsi" w:hAnsiTheme="minorHAnsi" w:cstheme="minorHAnsi"/>
          <w:color w:val="000000"/>
          <w:sz w:val="24"/>
          <w:szCs w:val="24"/>
        </w:rPr>
        <w:t xml:space="preserve">id not occur against a person present in the United States at the time of the alleged conduct.  </w:t>
      </w:r>
    </w:p>
    <w:p w14:paraId="686AAA15"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5F0BC643" w14:textId="77777777" w:rsidR="00AC3FD3" w:rsidRPr="0087006E" w:rsidRDefault="003345B3" w:rsidP="00AB7E50">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If appropriate, the Title IX Coordinator will fo</w:t>
      </w:r>
      <w:r w:rsidR="003F39F5" w:rsidRPr="0087006E">
        <w:rPr>
          <w:rFonts w:asciiTheme="minorHAnsi" w:hAnsiTheme="minorHAnsi" w:cstheme="minorHAnsi"/>
          <w:sz w:val="24"/>
          <w:szCs w:val="24"/>
        </w:rPr>
        <w:t xml:space="preserve">rward allegations of misconduct </w:t>
      </w:r>
      <w:r w:rsidRPr="0087006E">
        <w:rPr>
          <w:rFonts w:asciiTheme="minorHAnsi" w:hAnsiTheme="minorHAnsi" w:cstheme="minorHAnsi"/>
          <w:sz w:val="24"/>
          <w:szCs w:val="24"/>
        </w:rPr>
        <w:t xml:space="preserve">dismissed under this section to the appropriate administrative office for review and, if appropriate, additional action under other University rules and procedures may be taken.  </w:t>
      </w:r>
    </w:p>
    <w:p w14:paraId="61C1E1FD" w14:textId="77777777" w:rsidR="00AC3FD3" w:rsidRPr="0087006E" w:rsidRDefault="00AC3FD3">
      <w:pPr>
        <w:pStyle w:val="Normal0"/>
        <w:spacing w:after="0" w:line="240" w:lineRule="auto"/>
        <w:rPr>
          <w:rFonts w:asciiTheme="minorHAnsi" w:hAnsiTheme="minorHAnsi" w:cstheme="minorHAnsi"/>
          <w:sz w:val="24"/>
          <w:szCs w:val="24"/>
        </w:rPr>
      </w:pPr>
    </w:p>
    <w:p w14:paraId="66078518"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Permissive Dismissal. MTSU may dismiss the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 if at any time during the investigation or hearing: </w:t>
      </w:r>
    </w:p>
    <w:p w14:paraId="4989CFEC"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46FA6148"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notifies the Title IX Coordinator in writing that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would like to withdraw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any allegations therein; </w:t>
      </w:r>
    </w:p>
    <w:p w14:paraId="0E72EB1D"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9B276D9"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no longer enrolled or employed by MTSU; or </w:t>
      </w:r>
    </w:p>
    <w:p w14:paraId="7E864F53"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019E23F5" w14:textId="77777777" w:rsidR="00AC3FD3" w:rsidRPr="0087006E" w:rsidRDefault="00A54FAC"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Pr>
          <w:rFonts w:asciiTheme="minorHAnsi" w:hAnsiTheme="minorHAnsi" w:cstheme="minorHAnsi"/>
          <w:color w:val="000000"/>
          <w:sz w:val="24"/>
          <w:szCs w:val="24"/>
        </w:rPr>
        <w:t xml:space="preserve">  S</w:t>
      </w:r>
      <w:r w:rsidR="003345B3" w:rsidRPr="0087006E">
        <w:rPr>
          <w:rFonts w:asciiTheme="minorHAnsi" w:hAnsiTheme="minorHAnsi" w:cstheme="minorHAnsi"/>
          <w:color w:val="000000"/>
          <w:sz w:val="24"/>
          <w:szCs w:val="24"/>
        </w:rPr>
        <w:t xml:space="preserve">pecific circumstances prevent MTSU from gathering evidence sufficient to reach a determination as to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allegations therein.</w:t>
      </w:r>
    </w:p>
    <w:p w14:paraId="2AD62AC6"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7533AD51"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Following a mandatory or permissive dismissal set forth above, the Title IX Coordinator must promptly send written notice of the dismissal and reason(s) therefor simultaneously to the parties. </w:t>
      </w:r>
    </w:p>
    <w:p w14:paraId="5A8CFB6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D951067" w14:textId="77777777" w:rsidR="00081AA6" w:rsidRPr="0087006E" w:rsidRDefault="003345B3" w:rsidP="00081AA6">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Consolidation of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s</w:t>
      </w:r>
    </w:p>
    <w:p w14:paraId="0AA340E6" w14:textId="77777777" w:rsidR="00081AA6" w:rsidRPr="0087006E" w:rsidRDefault="00081AA6"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33FD663C" w14:textId="77777777" w:rsidR="00AC3FD3" w:rsidRPr="0087006E" w:rsidRDefault="003345B3"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may consolidate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s as to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against more than one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or by more than one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against one or more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or </w:t>
      </w:r>
      <w:r w:rsidRPr="0087006E">
        <w:rPr>
          <w:rFonts w:asciiTheme="minorHAnsi" w:hAnsiTheme="minorHAnsi" w:cstheme="minorHAnsi"/>
          <w:color w:val="000000"/>
          <w:sz w:val="24"/>
          <w:szCs w:val="24"/>
        </w:rPr>
        <w:lastRenderedPageBreak/>
        <w:t xml:space="preserve">by one party against the other party, where the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arise out of the same facts or circumstances. </w:t>
      </w:r>
    </w:p>
    <w:p w14:paraId="1B47EBD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1300527" w14:textId="77777777" w:rsidR="00081AA6" w:rsidRPr="0087006E" w:rsidRDefault="00081AA6" w:rsidP="00081AA6">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 </w:t>
      </w:r>
      <w:r w:rsidR="003345B3" w:rsidRPr="0087006E">
        <w:rPr>
          <w:rFonts w:asciiTheme="minorHAnsi" w:hAnsiTheme="minorHAnsi" w:cstheme="minorHAnsi"/>
          <w:b/>
          <w:color w:val="000000"/>
          <w:sz w:val="24"/>
          <w:szCs w:val="24"/>
        </w:rPr>
        <w:t xml:space="preserve">Investigation of a </w:t>
      </w:r>
      <w:r w:rsidR="00A63913" w:rsidRPr="0087006E">
        <w:rPr>
          <w:rFonts w:asciiTheme="minorHAnsi" w:hAnsiTheme="minorHAnsi" w:cstheme="minorHAnsi"/>
          <w:b/>
          <w:color w:val="000000"/>
          <w:sz w:val="24"/>
          <w:szCs w:val="24"/>
        </w:rPr>
        <w:t>Formal Complaint</w:t>
      </w:r>
    </w:p>
    <w:p w14:paraId="1A4285C8" w14:textId="77777777" w:rsidR="00081AA6" w:rsidRPr="0087006E" w:rsidRDefault="00081AA6" w:rsidP="00081AA6">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513109E" w14:textId="77777777" w:rsidR="00AC3FD3" w:rsidRPr="0087006E" w:rsidRDefault="003F39F5"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investigate, to the extent necessary or possible, the allegations in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When investigating a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and throughout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the </w:t>
      </w:r>
      <w:r w:rsidR="009861E4">
        <w:rPr>
          <w:rFonts w:asciiTheme="minorHAnsi" w:hAnsiTheme="minorHAnsi" w:cstheme="minorHAnsi"/>
          <w:color w:val="000000"/>
          <w:sz w:val="24"/>
          <w:szCs w:val="24"/>
        </w:rPr>
        <w:t xml:space="preserve">investigator will observe the </w:t>
      </w:r>
      <w:r w:rsidR="003345B3" w:rsidRPr="0087006E">
        <w:rPr>
          <w:rFonts w:asciiTheme="minorHAnsi" w:hAnsiTheme="minorHAnsi" w:cstheme="minorHAnsi"/>
          <w:color w:val="000000"/>
          <w:sz w:val="24"/>
          <w:szCs w:val="24"/>
        </w:rPr>
        <w:t>following requirements:</w:t>
      </w:r>
    </w:p>
    <w:p w14:paraId="47713166"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5C80F224"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Burden of Proof. The burden of proof and the burden of gathering evidence sufficient to reach a determination regarding responsibility rests on MTSU and not on the parties; </w:t>
      </w:r>
    </w:p>
    <w:p w14:paraId="59D631FB"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9486166"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Prohibition on </w:t>
      </w:r>
      <w:r w:rsidR="00E44BCA" w:rsidRPr="0087006E">
        <w:rPr>
          <w:rFonts w:asciiTheme="minorHAnsi" w:hAnsiTheme="minorHAnsi" w:cstheme="minorHAnsi"/>
          <w:color w:val="000000"/>
          <w:sz w:val="24"/>
          <w:szCs w:val="24"/>
        </w:rPr>
        <w:t>U</w:t>
      </w:r>
      <w:r w:rsidRPr="0087006E">
        <w:rPr>
          <w:rFonts w:asciiTheme="minorHAnsi" w:hAnsiTheme="minorHAnsi" w:cstheme="minorHAnsi"/>
          <w:color w:val="000000"/>
          <w:sz w:val="24"/>
          <w:szCs w:val="24"/>
        </w:rPr>
        <w:t xml:space="preserve">se of Privileged Documents. MTSU may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MTSU obtains that party’s voluntary, written consent to do so for a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under this section. </w:t>
      </w:r>
    </w:p>
    <w:p w14:paraId="38CD392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41688BA" w14:textId="77777777" w:rsidR="00ED75E3" w:rsidRPr="0087006E" w:rsidRDefault="00ED75E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MTSU</w:t>
      </w:r>
      <w:r w:rsidR="003345B3" w:rsidRPr="0087006E">
        <w:rPr>
          <w:rFonts w:asciiTheme="minorHAnsi" w:hAnsiTheme="minorHAnsi" w:cstheme="minorHAnsi"/>
          <w:color w:val="000000"/>
          <w:sz w:val="24"/>
          <w:szCs w:val="24"/>
        </w:rPr>
        <w:t xml:space="preserve"> will provide an equal opportunity for the parties to present witnesses, including fact and expert witnesses, and other inculpatory and exculpatory evidence</w:t>
      </w:r>
      <w:r w:rsidRPr="0087006E">
        <w:rPr>
          <w:rFonts w:asciiTheme="minorHAnsi" w:hAnsiTheme="minorHAnsi" w:cstheme="minorHAnsi"/>
          <w:color w:val="000000"/>
          <w:sz w:val="24"/>
          <w:szCs w:val="24"/>
        </w:rPr>
        <w:t xml:space="preserve">. </w:t>
      </w:r>
    </w:p>
    <w:p w14:paraId="5F880F33" w14:textId="77777777" w:rsidR="00ED75E3" w:rsidRPr="0087006E" w:rsidRDefault="00ED75E3" w:rsidP="00081AA6">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1BC0A3F" w14:textId="77777777" w:rsidR="00AC3FD3" w:rsidRPr="0087006E" w:rsidRDefault="00ED75E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t>
      </w:r>
      <w:r w:rsidR="003345B3" w:rsidRPr="0087006E">
        <w:rPr>
          <w:rFonts w:asciiTheme="minorHAnsi" w:hAnsiTheme="minorHAnsi" w:cstheme="minorHAnsi"/>
          <w:color w:val="000000"/>
          <w:sz w:val="24"/>
          <w:szCs w:val="24"/>
        </w:rPr>
        <w:t>will not restrict the ability of either party to discuss the allegations under investigation or to gather and present relevant evidence.</w:t>
      </w:r>
    </w:p>
    <w:p w14:paraId="25E1C9E3" w14:textId="77777777" w:rsidR="00AC3FD3" w:rsidRPr="0087006E" w:rsidRDefault="00AC3FD3" w:rsidP="00081AA6">
      <w:pPr>
        <w:pStyle w:val="Normal0"/>
        <w:spacing w:after="0" w:line="240" w:lineRule="auto"/>
        <w:ind w:left="720" w:hanging="360"/>
        <w:rPr>
          <w:rFonts w:asciiTheme="minorHAnsi" w:hAnsiTheme="minorHAnsi" w:cstheme="minorHAnsi"/>
          <w:sz w:val="24"/>
          <w:szCs w:val="24"/>
        </w:rPr>
      </w:pPr>
    </w:p>
    <w:p w14:paraId="620AC961"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Use of an Advisor. The parties are permitted to have others present during any </w:t>
      </w:r>
      <w:r w:rsidR="00BA12FD" w:rsidRPr="0087006E">
        <w:rPr>
          <w:rFonts w:asciiTheme="minorHAnsi" w:hAnsiTheme="minorHAnsi" w:cstheme="minorHAnsi"/>
          <w:color w:val="000000"/>
          <w:sz w:val="24"/>
          <w:szCs w:val="24"/>
        </w:rPr>
        <w:t>G</w:t>
      </w:r>
      <w:r w:rsidRPr="0087006E">
        <w:rPr>
          <w:rFonts w:asciiTheme="minorHAnsi" w:hAnsiTheme="minorHAnsi" w:cstheme="minorHAnsi"/>
          <w:color w:val="000000"/>
          <w:sz w:val="24"/>
          <w:szCs w:val="24"/>
        </w:rPr>
        <w:t xml:space="preserve">rievance Proceeding, including the opportunity to be accompanied to any related meeting or proceeding by the advisor of their choice, who may be, but is not required to be, an attorney. MTSU does not place any limits on the choice or presence of advisor for either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in any meeting or Grievance Proceeding. Except for participation in cross-examination as set forth in Section</w:t>
      </w:r>
      <w:r w:rsidR="00B30595" w:rsidRPr="0087006E">
        <w:rPr>
          <w:rFonts w:asciiTheme="minorHAnsi" w:hAnsiTheme="minorHAnsi" w:cstheme="minorHAnsi"/>
          <w:color w:val="000000"/>
          <w:sz w:val="24"/>
          <w:szCs w:val="24"/>
        </w:rPr>
        <w:t xml:space="preserve"> XI.</w:t>
      </w:r>
      <w:r w:rsidR="006B4EBE" w:rsidRPr="0087006E">
        <w:rPr>
          <w:rFonts w:asciiTheme="minorHAnsi" w:hAnsiTheme="minorHAnsi" w:cstheme="minorHAnsi"/>
          <w:color w:val="000000"/>
          <w:sz w:val="24"/>
          <w:szCs w:val="24"/>
        </w:rPr>
        <w:t>A.</w:t>
      </w:r>
      <w:r w:rsidR="007E6510" w:rsidRPr="0087006E">
        <w:rPr>
          <w:rFonts w:asciiTheme="minorHAnsi" w:hAnsiTheme="minorHAnsi" w:cstheme="minorHAnsi"/>
          <w:color w:val="000000"/>
          <w:sz w:val="24"/>
          <w:szCs w:val="24"/>
        </w:rPr>
        <w:t>6.</w:t>
      </w:r>
      <w:r w:rsidRPr="0087006E">
        <w:rPr>
          <w:rFonts w:asciiTheme="minorHAnsi" w:hAnsiTheme="minorHAnsi" w:cstheme="minorHAnsi"/>
          <w:color w:val="000000"/>
          <w:sz w:val="24"/>
          <w:szCs w:val="24"/>
        </w:rPr>
        <w:t xml:space="preserve">, the advisor’s role in any other meeting or proceeding shall be limited to an advisor role only and </w:t>
      </w:r>
      <w:r w:rsidR="005C1642" w:rsidRPr="0087006E">
        <w:rPr>
          <w:rFonts w:asciiTheme="minorHAnsi" w:hAnsiTheme="minorHAnsi" w:cstheme="minorHAnsi"/>
          <w:color w:val="000000"/>
          <w:sz w:val="24"/>
          <w:szCs w:val="24"/>
        </w:rPr>
        <w:t xml:space="preserve">the advisor </w:t>
      </w:r>
      <w:r w:rsidRPr="0087006E">
        <w:rPr>
          <w:rFonts w:asciiTheme="minorHAnsi" w:hAnsiTheme="minorHAnsi" w:cstheme="minorHAnsi"/>
          <w:color w:val="000000"/>
          <w:sz w:val="24"/>
          <w:szCs w:val="24"/>
        </w:rPr>
        <w:t>may not otherwise participate in the meeting or proceedings.</w:t>
      </w:r>
    </w:p>
    <w:p w14:paraId="52DC7CC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FAAF53E"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Notice to Parties. The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provide to a party whose participation is invited or expected written notice of the date, time, location, participants, and purpose of all hearings, investigative interviews, or other meetings with a party, with sufficient time for the party to prepare to participate.</w:t>
      </w:r>
    </w:p>
    <w:p w14:paraId="0C8F3267" w14:textId="77777777" w:rsidR="00AC3FD3" w:rsidRPr="0087006E" w:rsidRDefault="00AC3FD3" w:rsidP="00081AA6">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6C8D5C07"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Access to Evidence. MTSU will allow both parties an equal opportunity to inspect and review any evidence obtained as part of the investigation that is directly related to the allegations raised in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including the evidence upon which MTSU does not intend to rely in reaching a determination regarding responsibility and inculpatory </w:t>
      </w:r>
      <w:r w:rsidRPr="0087006E">
        <w:rPr>
          <w:rFonts w:asciiTheme="minorHAnsi" w:hAnsiTheme="minorHAnsi" w:cstheme="minorHAnsi"/>
          <w:color w:val="000000"/>
          <w:sz w:val="24"/>
          <w:szCs w:val="24"/>
        </w:rPr>
        <w:lastRenderedPageBreak/>
        <w:t xml:space="preserve">or exculpatory evidence, whether obtained from a party or other source, so that each party can meaningfully respond to the evidence prior to conclusion of the investigation. </w:t>
      </w:r>
    </w:p>
    <w:p w14:paraId="061064BE"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DF58B97" w14:textId="77777777" w:rsidR="00AC3FD3" w:rsidRPr="0087006E" w:rsidRDefault="003345B3" w:rsidP="00081AA6">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 xml:space="preserve">Prior to completion of the </w:t>
      </w:r>
      <w:r w:rsidR="00A63913" w:rsidRPr="0087006E">
        <w:rPr>
          <w:rFonts w:asciiTheme="minorHAnsi" w:hAnsiTheme="minorHAnsi" w:cstheme="minorHAnsi"/>
          <w:sz w:val="24"/>
          <w:szCs w:val="24"/>
        </w:rPr>
        <w:t>Investigative Report</w:t>
      </w:r>
      <w:r w:rsidRPr="0087006E">
        <w:rPr>
          <w:rFonts w:asciiTheme="minorHAnsi" w:hAnsiTheme="minorHAnsi" w:cstheme="minorHAnsi"/>
          <w:sz w:val="24"/>
          <w:szCs w:val="24"/>
        </w:rPr>
        <w:t xml:space="preserve">, the </w:t>
      </w:r>
      <w:r w:rsidR="00A63913" w:rsidRPr="0087006E">
        <w:rPr>
          <w:rFonts w:asciiTheme="minorHAnsi" w:hAnsiTheme="minorHAnsi" w:cstheme="minorHAnsi"/>
          <w:sz w:val="24"/>
          <w:szCs w:val="24"/>
        </w:rPr>
        <w:t>Investigator</w:t>
      </w:r>
      <w:r w:rsidRPr="0087006E">
        <w:rPr>
          <w:rFonts w:asciiTheme="minorHAnsi" w:hAnsiTheme="minorHAnsi" w:cstheme="minorHAnsi"/>
          <w:sz w:val="24"/>
          <w:szCs w:val="24"/>
        </w:rPr>
        <w:t xml:space="preserve"> will send to each party and the party’s advisor (if any), the evidence subject to inspection and review in an electronic format or a hard copy. The parties will have ten (10) business days to submit a written response, which the </w:t>
      </w:r>
      <w:r w:rsidR="00A63913" w:rsidRPr="0087006E">
        <w:rPr>
          <w:rFonts w:asciiTheme="minorHAnsi" w:hAnsiTheme="minorHAnsi" w:cstheme="minorHAnsi"/>
          <w:sz w:val="24"/>
          <w:szCs w:val="24"/>
        </w:rPr>
        <w:t>Investigator</w:t>
      </w:r>
      <w:r w:rsidRPr="0087006E">
        <w:rPr>
          <w:rFonts w:asciiTheme="minorHAnsi" w:hAnsiTheme="minorHAnsi" w:cstheme="minorHAnsi"/>
          <w:sz w:val="24"/>
          <w:szCs w:val="24"/>
        </w:rPr>
        <w:t xml:space="preserve"> will consider prior to completion of the </w:t>
      </w:r>
      <w:r w:rsidR="00A63913" w:rsidRPr="0087006E">
        <w:rPr>
          <w:rFonts w:asciiTheme="minorHAnsi" w:hAnsiTheme="minorHAnsi" w:cstheme="minorHAnsi"/>
          <w:sz w:val="24"/>
          <w:szCs w:val="24"/>
        </w:rPr>
        <w:t>Investigative Report</w:t>
      </w:r>
      <w:r w:rsidRPr="0087006E">
        <w:rPr>
          <w:rFonts w:asciiTheme="minorHAnsi" w:hAnsiTheme="minorHAnsi" w:cstheme="minorHAnsi"/>
          <w:sz w:val="24"/>
          <w:szCs w:val="24"/>
        </w:rPr>
        <w:t>. MTSU must make all such evidence subject to the parties’ inspection and review available at any hearing to give each party equal opportunity to refer to such evidence during the hearing, including for purposes of cross-examination.</w:t>
      </w:r>
    </w:p>
    <w:p w14:paraId="0FF8ED09" w14:textId="77777777" w:rsidR="00AC3FD3" w:rsidRPr="0087006E" w:rsidRDefault="00AC3FD3">
      <w:pPr>
        <w:pStyle w:val="Normal0"/>
        <w:spacing w:after="0" w:line="240" w:lineRule="auto"/>
        <w:rPr>
          <w:rFonts w:asciiTheme="minorHAnsi" w:hAnsiTheme="minorHAnsi" w:cstheme="minorHAnsi"/>
          <w:sz w:val="24"/>
          <w:szCs w:val="24"/>
        </w:rPr>
      </w:pPr>
    </w:p>
    <w:p w14:paraId="5BAA2931"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Final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create an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that fairly summarizes relevant evidence. At least ten (10) days prior to a hearing or other time of determination regarding responsibility,</w:t>
      </w:r>
      <w:r w:rsidR="00A54FAC">
        <w:rPr>
          <w:rFonts w:asciiTheme="minorHAnsi" w:hAnsiTheme="minorHAnsi" w:cstheme="minorHAnsi"/>
          <w:color w:val="000000"/>
          <w:sz w:val="24"/>
          <w:szCs w:val="24"/>
        </w:rPr>
        <w:t xml:space="preserve"> the Investigator will</w:t>
      </w:r>
      <w:r w:rsidRPr="0087006E">
        <w:rPr>
          <w:rFonts w:asciiTheme="minorHAnsi" w:hAnsiTheme="minorHAnsi" w:cstheme="minorHAnsi"/>
          <w:color w:val="000000"/>
          <w:sz w:val="24"/>
          <w:szCs w:val="24"/>
        </w:rPr>
        <w:t xml:space="preserve"> send to each party and the party’s advisor (if any), the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in an electronic format or a hard copy, for their review and written response.</w:t>
      </w:r>
    </w:p>
    <w:p w14:paraId="29FB1C1C" w14:textId="77777777" w:rsidR="000E6EC0" w:rsidRPr="0087006E" w:rsidRDefault="000E6EC0" w:rsidP="000E6EC0">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17239D0" w14:textId="77777777" w:rsidR="00AC3FD3" w:rsidRPr="0087006E" w:rsidRDefault="003345B3" w:rsidP="009A42B1">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Hearings</w:t>
      </w:r>
    </w:p>
    <w:p w14:paraId="362099A9"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BB3AB9C" w14:textId="77777777" w:rsidR="00AC3FD3" w:rsidRPr="0087006E" w:rsidRDefault="003345B3" w:rsidP="009A42B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Hearing Procedures. At least ten (10) days after the completion of the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and distribution to the parties and their advisors (if any), MTSU will convene a live hearing</w:t>
      </w:r>
      <w:r w:rsidR="00A72867" w:rsidRPr="0087006E">
        <w:rPr>
          <w:rFonts w:asciiTheme="minorHAnsi" w:hAnsiTheme="minorHAnsi" w:cstheme="minorHAnsi"/>
          <w:color w:val="000000"/>
          <w:sz w:val="24"/>
          <w:szCs w:val="24"/>
        </w:rPr>
        <w:t xml:space="preserve"> for any </w:t>
      </w:r>
      <w:r w:rsidR="00A63913" w:rsidRPr="0087006E">
        <w:rPr>
          <w:rFonts w:asciiTheme="minorHAnsi" w:hAnsiTheme="minorHAnsi" w:cstheme="minorHAnsi"/>
          <w:color w:val="000000"/>
          <w:sz w:val="24"/>
          <w:szCs w:val="24"/>
        </w:rPr>
        <w:t>Formal Complaint</w:t>
      </w:r>
      <w:r w:rsidR="00A72867" w:rsidRPr="0087006E">
        <w:rPr>
          <w:rFonts w:asciiTheme="minorHAnsi" w:hAnsiTheme="minorHAnsi" w:cstheme="minorHAnsi"/>
          <w:color w:val="000000"/>
          <w:sz w:val="24"/>
          <w:szCs w:val="24"/>
        </w:rPr>
        <w:t xml:space="preserve"> not dismissed pursuant to this policy</w:t>
      </w:r>
      <w:r w:rsidRPr="0087006E">
        <w:rPr>
          <w:rFonts w:asciiTheme="minorHAnsi" w:hAnsiTheme="minorHAnsi" w:cstheme="minorHAnsi"/>
          <w:color w:val="000000"/>
          <w:sz w:val="24"/>
          <w:szCs w:val="24"/>
        </w:rPr>
        <w:t>.</w:t>
      </w:r>
      <w:r w:rsidR="009E6115"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Hearing Officer</w:t>
      </w:r>
      <w:r w:rsidR="009E6115" w:rsidRPr="0087006E">
        <w:rPr>
          <w:rFonts w:asciiTheme="minorHAnsi" w:hAnsiTheme="minorHAnsi" w:cstheme="minorHAnsi"/>
          <w:color w:val="000000"/>
          <w:sz w:val="24"/>
          <w:szCs w:val="24"/>
        </w:rPr>
        <w:t xml:space="preserve"> maintains authority to set the procedures and control the conduct of the hearing provided that the </w:t>
      </w:r>
      <w:r w:rsidR="00A63913" w:rsidRPr="0087006E">
        <w:rPr>
          <w:rFonts w:asciiTheme="minorHAnsi" w:hAnsiTheme="minorHAnsi" w:cstheme="minorHAnsi"/>
          <w:color w:val="000000"/>
          <w:sz w:val="24"/>
          <w:szCs w:val="24"/>
        </w:rPr>
        <w:t>Hearing Officer</w:t>
      </w:r>
      <w:r w:rsidRPr="0087006E">
        <w:rPr>
          <w:rFonts w:asciiTheme="minorHAnsi" w:hAnsiTheme="minorHAnsi" w:cstheme="minorHAnsi"/>
          <w:color w:val="000000"/>
          <w:sz w:val="24"/>
          <w:szCs w:val="24"/>
        </w:rPr>
        <w:t xml:space="preserve"> must observe the </w:t>
      </w:r>
      <w:r w:rsidR="009E6115" w:rsidRPr="0087006E">
        <w:rPr>
          <w:rFonts w:asciiTheme="minorHAnsi" w:hAnsiTheme="minorHAnsi" w:cstheme="minorHAnsi"/>
          <w:color w:val="000000"/>
          <w:sz w:val="24"/>
          <w:szCs w:val="24"/>
        </w:rPr>
        <w:t>p</w:t>
      </w:r>
      <w:r w:rsidRPr="0087006E">
        <w:rPr>
          <w:rFonts w:asciiTheme="minorHAnsi" w:hAnsiTheme="minorHAnsi" w:cstheme="minorHAnsi"/>
          <w:color w:val="000000"/>
          <w:sz w:val="24"/>
          <w:szCs w:val="24"/>
        </w:rPr>
        <w:t>rocedures</w:t>
      </w:r>
      <w:r w:rsidR="009E6115" w:rsidRPr="0087006E">
        <w:rPr>
          <w:rFonts w:asciiTheme="minorHAnsi" w:hAnsiTheme="minorHAnsi" w:cstheme="minorHAnsi"/>
          <w:color w:val="000000"/>
          <w:sz w:val="24"/>
          <w:szCs w:val="24"/>
        </w:rPr>
        <w:t xml:space="preserve"> required by this policy, Title IX</w:t>
      </w:r>
      <w:r w:rsidR="007E2CB6" w:rsidRPr="0087006E">
        <w:rPr>
          <w:rFonts w:asciiTheme="minorHAnsi" w:hAnsiTheme="minorHAnsi" w:cstheme="minorHAnsi"/>
          <w:color w:val="000000"/>
          <w:sz w:val="24"/>
          <w:szCs w:val="24"/>
        </w:rPr>
        <w:t>,</w:t>
      </w:r>
      <w:r w:rsidR="009E6115" w:rsidRPr="0087006E">
        <w:rPr>
          <w:rFonts w:asciiTheme="minorHAnsi" w:hAnsiTheme="minorHAnsi" w:cstheme="minorHAnsi"/>
          <w:color w:val="000000"/>
          <w:sz w:val="24"/>
          <w:szCs w:val="24"/>
        </w:rPr>
        <w:t xml:space="preserve"> and other applicable MTSU rule</w:t>
      </w:r>
      <w:r w:rsidR="001F795F" w:rsidRPr="0087006E">
        <w:rPr>
          <w:rFonts w:asciiTheme="minorHAnsi" w:hAnsiTheme="minorHAnsi" w:cstheme="minorHAnsi"/>
          <w:color w:val="000000"/>
          <w:sz w:val="24"/>
          <w:szCs w:val="24"/>
        </w:rPr>
        <w:t>s</w:t>
      </w:r>
      <w:r w:rsidR="009E6115" w:rsidRPr="0087006E">
        <w:rPr>
          <w:rFonts w:asciiTheme="minorHAnsi" w:hAnsiTheme="minorHAnsi" w:cstheme="minorHAnsi"/>
          <w:color w:val="000000"/>
          <w:sz w:val="24"/>
          <w:szCs w:val="24"/>
        </w:rPr>
        <w:t xml:space="preserve"> or polic</w:t>
      </w:r>
      <w:r w:rsidR="001F795F" w:rsidRPr="0087006E">
        <w:rPr>
          <w:rFonts w:asciiTheme="minorHAnsi" w:hAnsiTheme="minorHAnsi" w:cstheme="minorHAnsi"/>
          <w:color w:val="000000"/>
          <w:sz w:val="24"/>
          <w:szCs w:val="24"/>
        </w:rPr>
        <w:t>ies</w:t>
      </w:r>
      <w:r w:rsidR="009E6115" w:rsidRPr="0087006E">
        <w:rPr>
          <w:rFonts w:asciiTheme="minorHAnsi" w:hAnsiTheme="minorHAnsi" w:cstheme="minorHAnsi"/>
          <w:color w:val="000000"/>
          <w:sz w:val="24"/>
          <w:szCs w:val="24"/>
        </w:rPr>
        <w:t xml:space="preserve">. </w:t>
      </w:r>
    </w:p>
    <w:p w14:paraId="56CB3086" w14:textId="77777777" w:rsidR="00A8138A" w:rsidRPr="0087006E" w:rsidRDefault="00A8138A" w:rsidP="00A8138A">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C116F01"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Location of Hearing. Live hearings pursuant to this section may be conducted with all parties physically present in the same geographic location or, at MTSU’s discretion, any or all parties, witnesses, and other participants may appear at the live hearing virtually, with technology enabling participants simultaneously to see and hear each other.</w:t>
      </w:r>
    </w:p>
    <w:p w14:paraId="53DC4989" w14:textId="77777777" w:rsidR="0069503A" w:rsidRPr="0087006E" w:rsidRDefault="0069503A" w:rsidP="009A42B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44FDF43F" w14:textId="77777777" w:rsidR="0069503A"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69503A" w:rsidRPr="0087006E">
        <w:rPr>
          <w:rFonts w:asciiTheme="minorHAnsi" w:hAnsiTheme="minorHAnsi" w:cstheme="minorHAnsi"/>
          <w:color w:val="000000"/>
          <w:sz w:val="24"/>
          <w:szCs w:val="24"/>
        </w:rPr>
        <w:t>Availability of Evidence</w:t>
      </w:r>
      <w:r w:rsidR="009760E7" w:rsidRPr="0087006E">
        <w:rPr>
          <w:rFonts w:asciiTheme="minorHAnsi" w:hAnsiTheme="minorHAnsi" w:cstheme="minorHAnsi"/>
          <w:color w:val="000000"/>
          <w:sz w:val="24"/>
          <w:szCs w:val="24"/>
        </w:rPr>
        <w:t>.</w:t>
      </w:r>
      <w:r w:rsidR="0069503A" w:rsidRPr="0087006E">
        <w:rPr>
          <w:rFonts w:asciiTheme="minorHAnsi" w:hAnsiTheme="minorHAnsi" w:cstheme="minorHAnsi"/>
          <w:color w:val="000000"/>
          <w:sz w:val="24"/>
          <w:szCs w:val="24"/>
        </w:rPr>
        <w:t xml:space="preserve"> </w:t>
      </w:r>
      <w:r w:rsidR="00A54FAC">
        <w:rPr>
          <w:rFonts w:asciiTheme="minorHAnsi" w:hAnsiTheme="minorHAnsi" w:cstheme="minorHAnsi"/>
          <w:color w:val="000000"/>
          <w:sz w:val="24"/>
          <w:szCs w:val="24"/>
        </w:rPr>
        <w:t>T</w:t>
      </w:r>
      <w:r w:rsidR="0069503A" w:rsidRPr="0087006E">
        <w:rPr>
          <w:rFonts w:asciiTheme="minorHAnsi" w:hAnsiTheme="minorHAnsi" w:cstheme="minorHAnsi"/>
          <w:color w:val="000000"/>
          <w:sz w:val="24"/>
          <w:szCs w:val="24"/>
        </w:rPr>
        <w:t xml:space="preserve">he </w:t>
      </w:r>
      <w:r w:rsidR="00A63913" w:rsidRPr="0087006E">
        <w:rPr>
          <w:rFonts w:asciiTheme="minorHAnsi" w:hAnsiTheme="minorHAnsi" w:cstheme="minorHAnsi"/>
          <w:color w:val="000000"/>
          <w:sz w:val="24"/>
          <w:szCs w:val="24"/>
        </w:rPr>
        <w:t>Hearing Officer</w:t>
      </w:r>
      <w:r w:rsidR="0069503A" w:rsidRPr="0087006E">
        <w:rPr>
          <w:rFonts w:asciiTheme="minorHAnsi" w:hAnsiTheme="minorHAnsi" w:cstheme="minorHAnsi"/>
          <w:color w:val="000000"/>
          <w:sz w:val="24"/>
          <w:szCs w:val="24"/>
        </w:rPr>
        <w:t xml:space="preserve"> will make </w:t>
      </w:r>
      <w:r w:rsidR="00A54FAC">
        <w:rPr>
          <w:rFonts w:asciiTheme="minorHAnsi" w:hAnsiTheme="minorHAnsi" w:cstheme="minorHAnsi"/>
          <w:color w:val="000000"/>
          <w:sz w:val="24"/>
          <w:szCs w:val="24"/>
        </w:rPr>
        <w:t xml:space="preserve">all evidence that was </w:t>
      </w:r>
      <w:r w:rsidR="0069503A" w:rsidRPr="0087006E">
        <w:rPr>
          <w:rFonts w:asciiTheme="minorHAnsi" w:hAnsiTheme="minorHAnsi" w:cstheme="minorHAnsi"/>
          <w:color w:val="000000"/>
          <w:sz w:val="24"/>
          <w:szCs w:val="24"/>
        </w:rPr>
        <w:t>subject to review and inspection during the investigation phase available</w:t>
      </w:r>
      <w:r w:rsidR="00A54FAC">
        <w:rPr>
          <w:rFonts w:asciiTheme="minorHAnsi" w:hAnsiTheme="minorHAnsi" w:cstheme="minorHAnsi"/>
          <w:color w:val="000000"/>
          <w:sz w:val="24"/>
          <w:szCs w:val="24"/>
        </w:rPr>
        <w:t xml:space="preserve"> to the parties during the hearing. The parties will have </w:t>
      </w:r>
      <w:r w:rsidR="0069503A" w:rsidRPr="0087006E">
        <w:rPr>
          <w:rFonts w:asciiTheme="minorHAnsi" w:hAnsiTheme="minorHAnsi" w:cstheme="minorHAnsi"/>
          <w:color w:val="000000"/>
          <w:sz w:val="24"/>
          <w:szCs w:val="24"/>
        </w:rPr>
        <w:t>equal opportunity to refer to that evidence, including for purposes of cross-examination.</w:t>
      </w:r>
    </w:p>
    <w:p w14:paraId="5D8FE8CE"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4E31175" w14:textId="77777777" w:rsidR="00A72867" w:rsidRPr="0087006E" w:rsidRDefault="009A42B1" w:rsidP="009A42B1">
      <w:pPr>
        <w:pStyle w:val="ListParagraph"/>
        <w:numPr>
          <w:ilvl w:val="2"/>
          <w:numId w:val="14"/>
        </w:numP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72867" w:rsidRPr="0087006E">
        <w:rPr>
          <w:rFonts w:asciiTheme="minorHAnsi" w:hAnsiTheme="minorHAnsi" w:cstheme="minorHAnsi"/>
          <w:color w:val="000000"/>
          <w:sz w:val="24"/>
          <w:szCs w:val="24"/>
        </w:rPr>
        <w:t>Extensions of Time</w:t>
      </w:r>
      <w:r w:rsidR="009760E7" w:rsidRPr="0087006E">
        <w:rPr>
          <w:rFonts w:asciiTheme="minorHAnsi" w:hAnsiTheme="minorHAnsi" w:cstheme="minorHAnsi"/>
          <w:color w:val="000000"/>
          <w:sz w:val="24"/>
          <w:szCs w:val="24"/>
        </w:rPr>
        <w:t>.</w:t>
      </w:r>
      <w:r w:rsidR="00A72867"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Hearing Officer</w:t>
      </w:r>
      <w:r w:rsidR="00A72867" w:rsidRPr="0087006E">
        <w:rPr>
          <w:rFonts w:asciiTheme="minorHAnsi" w:hAnsiTheme="minorHAnsi" w:cstheme="minorHAnsi"/>
          <w:color w:val="000000"/>
          <w:sz w:val="24"/>
          <w:szCs w:val="24"/>
        </w:rPr>
        <w:t xml:space="preserve"> may allow a temporary delay of the </w:t>
      </w:r>
      <w:r w:rsidR="00A63913" w:rsidRPr="0087006E">
        <w:rPr>
          <w:rFonts w:asciiTheme="minorHAnsi" w:hAnsiTheme="minorHAnsi" w:cstheme="minorHAnsi"/>
          <w:color w:val="000000"/>
          <w:sz w:val="24"/>
          <w:szCs w:val="24"/>
        </w:rPr>
        <w:t>Grievance Process</w:t>
      </w:r>
      <w:r w:rsidR="00A72867" w:rsidRPr="0087006E">
        <w:rPr>
          <w:rFonts w:asciiTheme="minorHAnsi" w:hAnsiTheme="minorHAnsi" w:cstheme="minorHAnsi"/>
          <w:color w:val="000000"/>
          <w:sz w:val="24"/>
          <w:szCs w:val="24"/>
        </w:rPr>
        <w:t xml:space="preserve"> or the limited extension of time frames for good cause with written notice to the </w:t>
      </w:r>
      <w:r w:rsidR="00A63913" w:rsidRPr="0087006E">
        <w:rPr>
          <w:rFonts w:asciiTheme="minorHAnsi" w:hAnsiTheme="minorHAnsi" w:cstheme="minorHAnsi"/>
          <w:color w:val="000000"/>
          <w:sz w:val="24"/>
          <w:szCs w:val="24"/>
        </w:rPr>
        <w:t>Complainant</w:t>
      </w:r>
      <w:r w:rsidR="00A72867" w:rsidRPr="0087006E">
        <w:rPr>
          <w:rFonts w:asciiTheme="minorHAnsi" w:hAnsiTheme="minorHAnsi" w:cstheme="minorHAnsi"/>
          <w:color w:val="000000"/>
          <w:sz w:val="24"/>
          <w:szCs w:val="24"/>
        </w:rPr>
        <w:t xml:space="preserve"> and the </w:t>
      </w:r>
      <w:r w:rsidR="00A63913" w:rsidRPr="0087006E">
        <w:rPr>
          <w:rFonts w:asciiTheme="minorHAnsi" w:hAnsiTheme="minorHAnsi" w:cstheme="minorHAnsi"/>
          <w:color w:val="000000"/>
          <w:sz w:val="24"/>
          <w:szCs w:val="24"/>
        </w:rPr>
        <w:t>Respondent</w:t>
      </w:r>
      <w:r w:rsidR="00A72867" w:rsidRPr="0087006E">
        <w:rPr>
          <w:rFonts w:asciiTheme="minorHAnsi" w:hAnsiTheme="minorHAnsi" w:cstheme="minorHAnsi"/>
          <w:color w:val="000000"/>
          <w:sz w:val="24"/>
          <w:szCs w:val="24"/>
        </w:rPr>
        <w:t xml:space="preserve"> of the delay or extension and the reasons for the action. Good cause may include but is not limited to considerations such as the absence of a party, a party’s advisor, or a witness, concurrent law enforcement activity, or the need for language assistance or accommodation of disabilities.</w:t>
      </w:r>
    </w:p>
    <w:p w14:paraId="4621A18D" w14:textId="77777777" w:rsidR="00AF220E" w:rsidRPr="0087006E" w:rsidRDefault="00AF220E" w:rsidP="00AF220E">
      <w:pPr>
        <w:pStyle w:val="ListParagraph"/>
        <w:spacing w:after="0" w:line="240" w:lineRule="auto"/>
        <w:ind w:left="1080"/>
        <w:rPr>
          <w:rFonts w:asciiTheme="minorHAnsi" w:hAnsiTheme="minorHAnsi" w:cstheme="minorHAnsi"/>
          <w:color w:val="000000"/>
          <w:sz w:val="24"/>
          <w:szCs w:val="24"/>
        </w:rPr>
      </w:pPr>
    </w:p>
    <w:p w14:paraId="133F755E"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Separation of Parties. At the request of either party,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will provide for the live hearing to occur with the parties located in separate rooms with technology enabling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and parties to simultaneously see and hear the party or the witness answering questions. </w:t>
      </w:r>
    </w:p>
    <w:p w14:paraId="04865425" w14:textId="77777777" w:rsidR="00AC3FD3" w:rsidRPr="0087006E" w:rsidRDefault="00AC3FD3" w:rsidP="009A42B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056BD60"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At least seventy-two (72) hours prior to a live hearing, MTSU will provide both parties with written notice of the following:</w:t>
      </w:r>
    </w:p>
    <w:p w14:paraId="0AABCC9E" w14:textId="77777777" w:rsidR="00AC3FD3" w:rsidRPr="0087006E" w:rsidRDefault="00AC3FD3">
      <w:pPr>
        <w:pStyle w:val="Normal0"/>
        <w:pBdr>
          <w:top w:val="nil"/>
          <w:left w:val="nil"/>
          <w:bottom w:val="nil"/>
          <w:right w:val="nil"/>
          <w:between w:val="nil"/>
        </w:pBdr>
        <w:spacing w:after="0"/>
        <w:ind w:left="1440"/>
        <w:rPr>
          <w:rFonts w:asciiTheme="minorHAnsi" w:hAnsiTheme="minorHAnsi" w:cstheme="minorHAnsi"/>
          <w:color w:val="000000"/>
          <w:sz w:val="24"/>
          <w:szCs w:val="24"/>
        </w:rPr>
      </w:pPr>
    </w:p>
    <w:p w14:paraId="7BD57A79"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time, place, </w:t>
      </w:r>
      <w:r w:rsidR="00F9284F">
        <w:rPr>
          <w:rFonts w:asciiTheme="minorHAnsi" w:hAnsiTheme="minorHAnsi" w:cstheme="minorHAnsi"/>
          <w:color w:val="000000"/>
          <w:sz w:val="24"/>
          <w:szCs w:val="24"/>
        </w:rPr>
        <w:t xml:space="preserve">and </w:t>
      </w:r>
      <w:r w:rsidRPr="0087006E">
        <w:rPr>
          <w:rFonts w:asciiTheme="minorHAnsi" w:hAnsiTheme="minorHAnsi" w:cstheme="minorHAnsi"/>
          <w:color w:val="000000"/>
          <w:sz w:val="24"/>
          <w:szCs w:val="24"/>
        </w:rPr>
        <w:t>date of the hearing, and electronic access information, if applicable;</w:t>
      </w:r>
    </w:p>
    <w:p w14:paraId="47C8732F"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6FF7BC65"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name of each witness </w:t>
      </w:r>
      <w:r w:rsidR="00455ED9" w:rsidRPr="0087006E">
        <w:rPr>
          <w:rFonts w:asciiTheme="minorHAnsi" w:hAnsiTheme="minorHAnsi" w:cstheme="minorHAnsi"/>
          <w:sz w:val="24"/>
          <w:szCs w:val="24"/>
        </w:rPr>
        <w:t>MTSU</w:t>
      </w:r>
      <w:r w:rsidRPr="0087006E">
        <w:rPr>
          <w:rFonts w:asciiTheme="minorHAnsi" w:hAnsiTheme="minorHAnsi" w:cstheme="minorHAnsi"/>
          <w:color w:val="000000"/>
          <w:sz w:val="24"/>
          <w:szCs w:val="24"/>
        </w:rPr>
        <w:t xml:space="preserve"> expects to present at the hearing and those </w:t>
      </w:r>
      <w:r w:rsidR="00515F8F" w:rsidRPr="0087006E">
        <w:rPr>
          <w:rFonts w:asciiTheme="minorHAnsi" w:hAnsiTheme="minorHAnsi" w:cstheme="minorHAnsi"/>
          <w:color w:val="000000"/>
          <w:sz w:val="24"/>
          <w:szCs w:val="24"/>
        </w:rPr>
        <w:t>MTSU</w:t>
      </w:r>
      <w:r w:rsidRPr="0087006E">
        <w:rPr>
          <w:rFonts w:asciiTheme="minorHAnsi" w:hAnsiTheme="minorHAnsi" w:cstheme="minorHAnsi"/>
          <w:color w:val="000000"/>
          <w:sz w:val="24"/>
          <w:szCs w:val="24"/>
        </w:rPr>
        <w:t xml:space="preserve"> may present if the need arises;</w:t>
      </w:r>
    </w:p>
    <w:p w14:paraId="0E03653B"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334F49B2"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right to request a copy of the investigative file; and</w:t>
      </w:r>
    </w:p>
    <w:p w14:paraId="03CB1386"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20B8B7B3"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right to request copies of all documents, copies of all electronically stored information, and access to tangible evidence tha</w:t>
      </w:r>
      <w:sdt>
        <w:sdtPr>
          <w:rPr>
            <w:rFonts w:asciiTheme="minorHAnsi" w:hAnsiTheme="minorHAnsi" w:cstheme="minorHAnsi"/>
            <w:sz w:val="24"/>
            <w:szCs w:val="24"/>
          </w:rPr>
          <w:tag w:val="goog_rdk_45"/>
          <w:id w:val="26579744"/>
        </w:sdtPr>
        <w:sdtEndPr/>
        <w:sdtContent/>
      </w:sdt>
      <w:r w:rsidRPr="0087006E">
        <w:rPr>
          <w:rFonts w:asciiTheme="minorHAnsi" w:hAnsiTheme="minorHAnsi" w:cstheme="minorHAnsi"/>
          <w:color w:val="000000"/>
          <w:sz w:val="24"/>
          <w:szCs w:val="24"/>
        </w:rPr>
        <w:t xml:space="preserve">t </w:t>
      </w:r>
      <w:r w:rsidR="00455ED9" w:rsidRPr="0087006E">
        <w:rPr>
          <w:rFonts w:asciiTheme="minorHAnsi" w:hAnsiTheme="minorHAnsi" w:cstheme="minorHAnsi"/>
          <w:color w:val="000000"/>
          <w:sz w:val="24"/>
          <w:szCs w:val="24"/>
        </w:rPr>
        <w:t>MTSU</w:t>
      </w:r>
      <w:r w:rsidRPr="0087006E">
        <w:rPr>
          <w:rFonts w:asciiTheme="minorHAnsi" w:hAnsiTheme="minorHAnsi" w:cstheme="minorHAnsi"/>
          <w:color w:val="000000"/>
          <w:sz w:val="24"/>
          <w:szCs w:val="24"/>
        </w:rPr>
        <w:t xml:space="preserve"> has in its possession, custody, or control and may use to support claims or defenses.</w:t>
      </w:r>
    </w:p>
    <w:p w14:paraId="696C1475" w14:textId="77777777" w:rsidR="00AC3FD3" w:rsidRPr="0087006E" w:rsidRDefault="00AC3FD3">
      <w:pPr>
        <w:pStyle w:val="Normal0"/>
        <w:pBdr>
          <w:top w:val="nil"/>
          <w:left w:val="nil"/>
          <w:bottom w:val="nil"/>
          <w:right w:val="nil"/>
          <w:between w:val="nil"/>
        </w:pBdr>
        <w:spacing w:after="0"/>
        <w:ind w:left="1800"/>
        <w:rPr>
          <w:rFonts w:asciiTheme="minorHAnsi" w:hAnsiTheme="minorHAnsi" w:cstheme="minorHAnsi"/>
          <w:color w:val="000000"/>
          <w:sz w:val="24"/>
          <w:szCs w:val="24"/>
        </w:rPr>
      </w:pPr>
    </w:p>
    <w:p w14:paraId="7259C2D0"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Cross-examination. Each party’s advisor will be permitted to ask the other party and any witnesses all relevant questions and follow-up questions, including those challenging credibility. Cross-examination at the live hearing must be conducted directly, orally, and in real time by the party’s advisor and never by a party personally. If a party does not have an advisor present at the live hearing, MTSU will provide an advisor of its choice to conduct cross-examination on behalf of that party without fee or charge to that party.</w:t>
      </w:r>
    </w:p>
    <w:p w14:paraId="78939E7E"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2344E92"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Relevance. Only relevant questions may be asked of a party or witness on either direct or cross</w:t>
      </w:r>
      <w:r w:rsidR="00A63913"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examination. Before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or witness answers a question, the</w:t>
      </w:r>
      <w:r w:rsidR="007246D9"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must first determine whether the question is relevant.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must explain any decision to exclude a question as not relevant. </w:t>
      </w:r>
    </w:p>
    <w:p w14:paraId="3BB70830"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7C1E869"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Prior Sexual Behavior. Questions and evidence about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sexual predisposition or prior sexual behavior are not relevant, except as follows: </w:t>
      </w:r>
    </w:p>
    <w:p w14:paraId="64FDEF37"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7CCF008C" w14:textId="77777777" w:rsidR="00AC3FD3" w:rsidRPr="0087006E" w:rsidRDefault="003345B3" w:rsidP="00AF220E">
      <w:pPr>
        <w:pStyle w:val="Normal0"/>
        <w:numPr>
          <w:ilvl w:val="0"/>
          <w:numId w:val="1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such questions and evidence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prior sexual behavior are offered to prove that someone other than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committed the conduct alleged by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p>
    <w:p w14:paraId="2C54E675"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019EA0C" w14:textId="77777777" w:rsidR="00AC3FD3" w:rsidRPr="0087006E" w:rsidRDefault="003345B3" w:rsidP="00AF220E">
      <w:pPr>
        <w:pStyle w:val="Normal0"/>
        <w:numPr>
          <w:ilvl w:val="0"/>
          <w:numId w:val="1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If the questions and evidence concern specific incidents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prior sexual behavior with respect to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and are offered to prove consent. </w:t>
      </w:r>
    </w:p>
    <w:p w14:paraId="0D34BC82" w14:textId="77777777" w:rsidR="00AC3FD3" w:rsidRPr="0087006E" w:rsidRDefault="00AC3FD3">
      <w:pPr>
        <w:pStyle w:val="Normal0"/>
        <w:pBdr>
          <w:top w:val="nil"/>
          <w:left w:val="nil"/>
          <w:bottom w:val="nil"/>
          <w:right w:val="nil"/>
          <w:between w:val="nil"/>
        </w:pBdr>
        <w:spacing w:after="0" w:line="240" w:lineRule="auto"/>
        <w:ind w:left="3240"/>
        <w:rPr>
          <w:rFonts w:asciiTheme="minorHAnsi" w:hAnsiTheme="minorHAnsi" w:cstheme="minorHAnsi"/>
          <w:color w:val="000000"/>
          <w:sz w:val="24"/>
          <w:szCs w:val="24"/>
        </w:rPr>
      </w:pPr>
    </w:p>
    <w:p w14:paraId="3B307B27"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Exclusion of all evidence not subject to cross-examination. If a party or witness does not submit to cross-examination at the live hearing, the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must not rely on any statement of that party or witness in reaching a determination regarding responsibility;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cannot draw an inference about the determination regarding responsibility based solely on a party’s or witness’s absence from the live hearing or refusal to answer cross-examination or other questions. </w:t>
      </w:r>
    </w:p>
    <w:p w14:paraId="4DF15C49"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F6E438C" w14:textId="77777777" w:rsidR="00AC3FD3" w:rsidRPr="0087006E" w:rsidRDefault="003345B3"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Recording of Hearing. MTSU will create an audio or audiovisual recording or transcript of any live hearing and make it available to the parties for inspection and review.</w:t>
      </w:r>
    </w:p>
    <w:p w14:paraId="04222256"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C8BF3DE" w14:textId="77777777" w:rsidR="00AC3FD3" w:rsidRPr="0087006E" w:rsidRDefault="003345B3" w:rsidP="00AF220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Determination Regarding Responsibility</w:t>
      </w:r>
    </w:p>
    <w:p w14:paraId="10174F1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941C4C0"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must issue a written determination regarding responsibility under the standard of evidence set forth in Section </w:t>
      </w:r>
      <w:r w:rsidR="009760E7" w:rsidRPr="0087006E">
        <w:rPr>
          <w:rFonts w:asciiTheme="minorHAnsi" w:hAnsiTheme="minorHAnsi" w:cstheme="minorHAnsi"/>
          <w:color w:val="000000"/>
          <w:sz w:val="24"/>
          <w:szCs w:val="24"/>
        </w:rPr>
        <w:t>VI.F.</w:t>
      </w:r>
      <w:r w:rsidR="003345B3" w:rsidRPr="0087006E">
        <w:rPr>
          <w:rFonts w:asciiTheme="minorHAnsi" w:hAnsiTheme="minorHAnsi" w:cstheme="minorHAnsi"/>
          <w:color w:val="000000"/>
          <w:sz w:val="24"/>
          <w:szCs w:val="24"/>
        </w:rPr>
        <w:t xml:space="preserve"> </w:t>
      </w:r>
    </w:p>
    <w:p w14:paraId="1B25D7B6"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15D1326B"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written determination must include the following:  </w:t>
      </w:r>
    </w:p>
    <w:p w14:paraId="1587E96C"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A1290B4"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Identification of the allegations potentially constituting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w:t>
      </w:r>
    </w:p>
    <w:p w14:paraId="55461345"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7C5E1BA6" w14:textId="77777777" w:rsidR="00AC3FD3" w:rsidRPr="0087006E" w:rsidRDefault="002578D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46"/>
          <w:id w:val="1811835931"/>
        </w:sdtPr>
        <w:sdtEndPr/>
        <w:sdtContent/>
      </w:sdt>
      <w:r w:rsidR="003345B3" w:rsidRPr="0087006E">
        <w:rPr>
          <w:rFonts w:asciiTheme="minorHAnsi" w:hAnsiTheme="minorHAnsi" w:cstheme="minorHAnsi"/>
          <w:color w:val="000000"/>
          <w:sz w:val="24"/>
          <w:szCs w:val="24"/>
        </w:rPr>
        <w:t xml:space="preserve">A description of the procedural steps taken from the receipt of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through the determination, including any notifications to the parties, interviews with parties and witnesses, site visits, methods used to gather other evidence, and hearings held;</w:t>
      </w:r>
    </w:p>
    <w:p w14:paraId="4157AA7D"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B344890"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Findings of fact supporting the determination;</w:t>
      </w:r>
    </w:p>
    <w:p w14:paraId="7FD09D44"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12E3B8F"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Conclusions regarding the application of MTSU</w:t>
      </w:r>
      <w:sdt>
        <w:sdtPr>
          <w:rPr>
            <w:rFonts w:asciiTheme="minorHAnsi" w:hAnsiTheme="minorHAnsi" w:cstheme="minorHAnsi"/>
            <w:sz w:val="24"/>
            <w:szCs w:val="24"/>
          </w:rPr>
          <w:tag w:val="goog_rdk_47"/>
          <w:id w:val="1524999395"/>
        </w:sdtPr>
        <w:sdtEndPr/>
        <w:sdtContent/>
      </w:sdt>
      <w:r w:rsidRPr="0087006E">
        <w:rPr>
          <w:rFonts w:asciiTheme="minorHAnsi" w:hAnsiTheme="minorHAnsi" w:cstheme="minorHAnsi"/>
          <w:color w:val="000000"/>
          <w:sz w:val="24"/>
          <w:szCs w:val="24"/>
        </w:rPr>
        <w:t>’s</w:t>
      </w:r>
      <w:r w:rsidR="0069503A" w:rsidRPr="0087006E">
        <w:rPr>
          <w:rFonts w:asciiTheme="minorHAnsi" w:hAnsiTheme="minorHAnsi" w:cstheme="minorHAnsi"/>
          <w:color w:val="000000"/>
          <w:sz w:val="24"/>
          <w:szCs w:val="24"/>
        </w:rPr>
        <w:t xml:space="preserve"> rule, policy</w:t>
      </w:r>
      <w:r w:rsidR="001817BC" w:rsidRPr="0087006E">
        <w:rPr>
          <w:rFonts w:asciiTheme="minorHAnsi" w:hAnsiTheme="minorHAnsi" w:cstheme="minorHAnsi"/>
          <w:color w:val="000000"/>
          <w:sz w:val="24"/>
          <w:szCs w:val="24"/>
        </w:rPr>
        <w:t>,</w:t>
      </w:r>
      <w:r w:rsidR="0069503A" w:rsidRPr="0087006E">
        <w:rPr>
          <w:rFonts w:asciiTheme="minorHAnsi" w:hAnsiTheme="minorHAnsi" w:cstheme="minorHAnsi"/>
          <w:color w:val="000000"/>
          <w:sz w:val="24"/>
          <w:szCs w:val="24"/>
        </w:rPr>
        <w:t xml:space="preserve"> and, if applicable,</w:t>
      </w:r>
      <w:r w:rsidRPr="0087006E">
        <w:rPr>
          <w:rFonts w:asciiTheme="minorHAnsi" w:hAnsiTheme="minorHAnsi" w:cstheme="minorHAnsi"/>
          <w:color w:val="000000"/>
          <w:sz w:val="24"/>
          <w:szCs w:val="24"/>
        </w:rPr>
        <w:t xml:space="preserve"> code of conduct to the facts;</w:t>
      </w:r>
    </w:p>
    <w:p w14:paraId="65AF882E"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A084580"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statement of, and rationale for, the result as to each allegation, including: </w:t>
      </w:r>
    </w:p>
    <w:p w14:paraId="4A5EF6F2" w14:textId="77777777" w:rsidR="00AC3FD3" w:rsidRPr="0087006E" w:rsidRDefault="00AC3FD3">
      <w:pPr>
        <w:pStyle w:val="Normal0"/>
        <w:pBdr>
          <w:top w:val="nil"/>
          <w:left w:val="nil"/>
          <w:bottom w:val="nil"/>
          <w:right w:val="nil"/>
          <w:between w:val="nil"/>
        </w:pBdr>
        <w:spacing w:after="0" w:line="240" w:lineRule="auto"/>
        <w:ind w:left="2520"/>
        <w:rPr>
          <w:rFonts w:asciiTheme="minorHAnsi" w:hAnsiTheme="minorHAnsi" w:cstheme="minorHAnsi"/>
          <w:color w:val="000000"/>
          <w:sz w:val="24"/>
          <w:szCs w:val="24"/>
        </w:rPr>
      </w:pPr>
    </w:p>
    <w:p w14:paraId="38348BA4"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determination regarding responsibility; </w:t>
      </w:r>
    </w:p>
    <w:p w14:paraId="52DDD15E"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2B5E53B"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Any disciplinary sanctions MTSU imposes on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w:t>
      </w:r>
    </w:p>
    <w:p w14:paraId="3727D95B"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0ECA587F"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Whether remedies designed to restore or preserve equal access to MTSU’s education program or activity will be provided by MTSU to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and</w:t>
      </w:r>
    </w:p>
    <w:p w14:paraId="03B1AADA"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1F40ED6" w14:textId="77777777" w:rsidR="00AC3FD3" w:rsidRPr="0087006E" w:rsidRDefault="003345B3" w:rsidP="00297425">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The procedures and permissible bases for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to appeal.</w:t>
      </w:r>
    </w:p>
    <w:p w14:paraId="1AEA16F0" w14:textId="77777777" w:rsidR="00AC3FD3" w:rsidRPr="0087006E" w:rsidRDefault="00AC3FD3">
      <w:pPr>
        <w:pStyle w:val="Normal0"/>
        <w:pBdr>
          <w:top w:val="nil"/>
          <w:left w:val="nil"/>
          <w:bottom w:val="nil"/>
          <w:right w:val="nil"/>
          <w:between w:val="nil"/>
        </w:pBdr>
        <w:spacing w:after="0" w:line="240" w:lineRule="auto"/>
        <w:ind w:left="3240"/>
        <w:rPr>
          <w:rFonts w:asciiTheme="minorHAnsi" w:hAnsiTheme="minorHAnsi" w:cstheme="minorHAnsi"/>
          <w:color w:val="000000"/>
          <w:sz w:val="24"/>
          <w:szCs w:val="24"/>
        </w:rPr>
      </w:pPr>
    </w:p>
    <w:p w14:paraId="217EBDF2" w14:textId="77777777" w:rsidR="00AC3FD3" w:rsidRPr="0087006E" w:rsidRDefault="002C6996" w:rsidP="002C6996">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The</w:t>
      </w:r>
      <w:r w:rsidR="001C19F8">
        <w:rPr>
          <w:rFonts w:asciiTheme="minorHAnsi" w:hAnsiTheme="minorHAnsi" w:cstheme="minorHAnsi"/>
          <w:color w:val="000000"/>
          <w:sz w:val="24"/>
          <w:szCs w:val="24"/>
        </w:rPr>
        <w:t xml:space="preserve"> Hearing Officer will provide the </w:t>
      </w:r>
      <w:r w:rsidR="003345B3" w:rsidRPr="0087006E">
        <w:rPr>
          <w:rFonts w:asciiTheme="minorHAnsi" w:hAnsiTheme="minorHAnsi" w:cstheme="minorHAnsi"/>
          <w:color w:val="000000"/>
          <w:sz w:val="24"/>
          <w:szCs w:val="24"/>
        </w:rPr>
        <w:t xml:space="preserve">written determination to the parties simultaneously. The determination regarding responsibility becomes final either on the date that MTSU provides the parties with the written determination of the result of the appeal, if an appeal is filed, or if an appeal is not filed, the date on which an appeal would no longer be considered timely. </w:t>
      </w:r>
    </w:p>
    <w:p w14:paraId="1649AEB4" w14:textId="77777777" w:rsidR="00AC3FD3" w:rsidRPr="0087006E" w:rsidRDefault="00AC3FD3" w:rsidP="002C6996">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3BFF54D" w14:textId="77777777" w:rsidR="00AC3FD3" w:rsidRPr="0087006E" w:rsidRDefault="002C6996" w:rsidP="002C6996">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If remedies were provided in the written determination, the Title IX Coordinator is responsible for effective implementation of any remedies. </w:t>
      </w:r>
    </w:p>
    <w:p w14:paraId="16325082"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3475449" w14:textId="77777777" w:rsidR="00AC3FD3" w:rsidRPr="0087006E" w:rsidRDefault="003345B3" w:rsidP="00723D70">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Appeals</w:t>
      </w:r>
    </w:p>
    <w:p w14:paraId="02792BD2" w14:textId="77777777" w:rsidR="001D773C" w:rsidRPr="0087006E" w:rsidRDefault="001D773C" w:rsidP="001D773C">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7D92CCB6" w14:textId="77777777" w:rsidR="00AC3FD3" w:rsidRPr="0087006E" w:rsidRDefault="003345B3"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Availability of Appeal. Both parties may appeal the following: </w:t>
      </w:r>
    </w:p>
    <w:p w14:paraId="03C44F85"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D2B4D01" w14:textId="77777777" w:rsidR="00AC3FD3" w:rsidRPr="0087006E" w:rsidRDefault="003345B3"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A determination regarding responsibility; or</w:t>
      </w:r>
    </w:p>
    <w:p w14:paraId="2135CEDF"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84DFAA2" w14:textId="77777777" w:rsidR="00AC3FD3" w:rsidRPr="0087006E" w:rsidRDefault="003345B3"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dismissal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w:t>
      </w:r>
    </w:p>
    <w:p w14:paraId="5294E67A"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55AB70E" w14:textId="77777777" w:rsidR="007246D9" w:rsidRPr="0087006E" w:rsidRDefault="007246D9"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Decision-maker on </w:t>
      </w:r>
      <w:r w:rsidR="002A4C19"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ppeal</w:t>
      </w:r>
      <w:r w:rsidR="002A4C19"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The appeal will be decided by the President or </w:t>
      </w:r>
      <w:r w:rsidR="00F8409C">
        <w:rPr>
          <w:rFonts w:asciiTheme="minorHAnsi" w:hAnsiTheme="minorHAnsi" w:cstheme="minorHAnsi"/>
          <w:color w:val="000000"/>
          <w:sz w:val="24"/>
          <w:szCs w:val="24"/>
        </w:rPr>
        <w:t>their</w:t>
      </w:r>
      <w:r w:rsidRPr="0087006E">
        <w:rPr>
          <w:rFonts w:asciiTheme="minorHAnsi" w:hAnsiTheme="minorHAnsi" w:cstheme="minorHAnsi"/>
          <w:color w:val="000000"/>
          <w:sz w:val="24"/>
          <w:szCs w:val="24"/>
        </w:rPr>
        <w:t xml:space="preserve"> designee. </w:t>
      </w:r>
    </w:p>
    <w:p w14:paraId="742D5AAA" w14:textId="77777777" w:rsidR="007246D9" w:rsidRPr="0087006E" w:rsidRDefault="007246D9" w:rsidP="00723D70">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AFC3003" w14:textId="77777777" w:rsidR="00AC3FD3" w:rsidRPr="0087006E" w:rsidRDefault="003345B3"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Bases for Appeal. </w:t>
      </w:r>
      <w:sdt>
        <w:sdtPr>
          <w:rPr>
            <w:rFonts w:asciiTheme="minorHAnsi" w:hAnsiTheme="minorHAnsi" w:cstheme="minorHAnsi"/>
            <w:sz w:val="24"/>
            <w:szCs w:val="24"/>
          </w:rPr>
          <w:tag w:val="goog_rdk_49"/>
          <w:id w:val="173551419"/>
        </w:sdtPr>
        <w:sdtEndPr/>
        <w:sdtContent/>
      </w:sdt>
      <w:r w:rsidRPr="0087006E">
        <w:rPr>
          <w:rFonts w:asciiTheme="minorHAnsi" w:hAnsiTheme="minorHAnsi" w:cstheme="minorHAnsi"/>
          <w:color w:val="000000"/>
          <w:sz w:val="24"/>
          <w:szCs w:val="24"/>
        </w:rPr>
        <w:t xml:space="preserve">The bases of appeal shall be as follows: </w:t>
      </w:r>
    </w:p>
    <w:p w14:paraId="07CA872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FAEE4FC"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Procedural irregularity that affected the outcome of the matter;</w:t>
      </w:r>
    </w:p>
    <w:p w14:paraId="73939C3E"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00DDEABE"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New evidence that was not reasonably available at the time the determination regarding responsibility or dismissal was made that could affect the outcome of the matter; and</w:t>
      </w:r>
    </w:p>
    <w:p w14:paraId="5C832402"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E094848"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Title IX Coordinator,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(s), or</w:t>
      </w:r>
      <w:r w:rsidR="008C1E06"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had a conflict of interest or bias for or against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generally or the individual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that affected the outcome of the matter.  </w:t>
      </w:r>
    </w:p>
    <w:p w14:paraId="3526B225"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88D13EE" w14:textId="77777777" w:rsidR="001D773C" w:rsidRPr="0087006E" w:rsidRDefault="001D773C" w:rsidP="006A4E61">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Timeframe for </w:t>
      </w:r>
      <w:r w:rsidR="00515F8F"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ppeal</w:t>
      </w:r>
      <w:r w:rsidR="00515F8F"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 party wishing to appeal a determination regarding responsibility or the dismissal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 must file a written appeal with the Title IX Coordinator within ten (10) business days of the date of the determination or the dismissal. The written appeal must identify the basis or bases for the appeal and explain with specificity the facts supporting the basis or bases of the appeal.</w:t>
      </w:r>
    </w:p>
    <w:p w14:paraId="474246CF" w14:textId="77777777" w:rsidR="001D773C" w:rsidRPr="0087006E" w:rsidRDefault="001D773C" w:rsidP="006A4E61">
      <w:pPr>
        <w:pStyle w:val="ListParagraph"/>
        <w:spacing w:after="0" w:line="240" w:lineRule="auto"/>
        <w:ind w:hanging="360"/>
        <w:rPr>
          <w:rFonts w:asciiTheme="minorHAnsi" w:hAnsiTheme="minorHAnsi" w:cstheme="minorHAnsi"/>
          <w:color w:val="000000"/>
          <w:sz w:val="24"/>
          <w:szCs w:val="24"/>
        </w:rPr>
      </w:pPr>
    </w:p>
    <w:p w14:paraId="54A359A0" w14:textId="77777777" w:rsidR="001D773C" w:rsidRPr="0087006E" w:rsidRDefault="001D773C" w:rsidP="006A4E61">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the event of an appeal filed by the other party, the non-appealing party will be permitted to submit a written statement in support of the outcome within ten (10) </w:t>
      </w:r>
      <w:r w:rsidRPr="0087006E">
        <w:rPr>
          <w:rFonts w:asciiTheme="minorHAnsi" w:hAnsiTheme="minorHAnsi" w:cstheme="minorHAnsi"/>
          <w:color w:val="000000"/>
          <w:sz w:val="24"/>
          <w:szCs w:val="24"/>
        </w:rPr>
        <w:lastRenderedPageBreak/>
        <w:t xml:space="preserve">business days after the Title IX Coordinator notifies the party of filing of the written appeal. </w:t>
      </w:r>
    </w:p>
    <w:p w14:paraId="19B23495" w14:textId="77777777" w:rsidR="002A4C19" w:rsidRPr="0087006E" w:rsidRDefault="002A4C19" w:rsidP="002A4C19">
      <w:pPr>
        <w:pStyle w:val="ListParagraph"/>
        <w:spacing w:after="0" w:line="240" w:lineRule="auto"/>
        <w:rPr>
          <w:rFonts w:asciiTheme="minorHAnsi" w:hAnsiTheme="minorHAnsi" w:cstheme="minorHAnsi"/>
          <w:color w:val="000000"/>
          <w:sz w:val="24"/>
          <w:szCs w:val="24"/>
        </w:rPr>
      </w:pPr>
    </w:p>
    <w:p w14:paraId="6497E95B" w14:textId="77777777" w:rsidR="00AC3FD3" w:rsidRPr="0087006E" w:rsidRDefault="003345B3" w:rsidP="006A4E6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Appeal Procedure. For any appeal made under this policy, the Title IX Coordinator or designee will: </w:t>
      </w:r>
    </w:p>
    <w:p w14:paraId="32E02ED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D728FDA"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Notify the other party in writing when an appeal is filed and implement appeal procedures equally for both parties; </w:t>
      </w:r>
    </w:p>
    <w:p w14:paraId="0F05878C"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22DC82B"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Ensure that the decision-maker for the appeal is not the same person as any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or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that reached the determination regarding responsibility or dismissal, the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or the Title IX Coordinator; </w:t>
      </w:r>
      <w:r w:rsidR="003345B3" w:rsidRPr="0087006E">
        <w:rPr>
          <w:rFonts w:asciiTheme="minorHAnsi" w:hAnsiTheme="minorHAnsi" w:cstheme="minorHAnsi"/>
          <w:color w:val="000000"/>
          <w:sz w:val="24"/>
          <w:szCs w:val="24"/>
        </w:rPr>
        <w:tab/>
      </w:r>
    </w:p>
    <w:p w14:paraId="11651050"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D2F75BF"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Ensure that the decision-maker for the appeal meets the requirements of Section </w:t>
      </w:r>
      <w:r w:rsidR="00BC00BA" w:rsidRPr="0087006E">
        <w:rPr>
          <w:rFonts w:asciiTheme="minorHAnsi" w:hAnsiTheme="minorHAnsi" w:cstheme="minorHAnsi"/>
          <w:color w:val="000000"/>
          <w:sz w:val="24"/>
          <w:szCs w:val="24"/>
        </w:rPr>
        <w:t>VI.C.4</w:t>
      </w:r>
      <w:r w:rsidR="00643495" w:rsidRPr="0087006E">
        <w:rPr>
          <w:rFonts w:asciiTheme="minorHAnsi" w:hAnsiTheme="minorHAnsi" w:cstheme="minorHAnsi"/>
          <w:color w:val="000000"/>
          <w:sz w:val="24"/>
          <w:szCs w:val="24"/>
        </w:rPr>
        <w:t>. and 5</w:t>
      </w:r>
      <w:r w:rsidR="00BC00BA"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regarding training, bias, and conflicts of interest; and</w:t>
      </w:r>
    </w:p>
    <w:p w14:paraId="50C5126D"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360CB1F"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decision-maker for appeal will: </w:t>
      </w:r>
    </w:p>
    <w:p w14:paraId="235D30D7"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9277402"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Give both parties a reasonable, equal opportunity to submit a written </w:t>
      </w:r>
      <w:r w:rsidR="00297425">
        <w:rPr>
          <w:rFonts w:asciiTheme="minorHAnsi" w:hAnsiTheme="minorHAnsi" w:cstheme="minorHAnsi"/>
          <w:color w:val="000000"/>
          <w:sz w:val="24"/>
          <w:szCs w:val="24"/>
        </w:rPr>
        <w:t xml:space="preserve">appeal </w:t>
      </w:r>
      <w:r w:rsidRPr="0087006E">
        <w:rPr>
          <w:rFonts w:asciiTheme="minorHAnsi" w:hAnsiTheme="minorHAnsi" w:cstheme="minorHAnsi"/>
          <w:color w:val="000000"/>
          <w:sz w:val="24"/>
          <w:szCs w:val="24"/>
        </w:rPr>
        <w:t xml:space="preserve">statement in support of, or challenging, the outcome; </w:t>
      </w:r>
    </w:p>
    <w:p w14:paraId="099A4AA5" w14:textId="77777777" w:rsidR="00AC3FD3" w:rsidRPr="0087006E" w:rsidRDefault="00AC3FD3" w:rsidP="006A4E6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7F2E4E37"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Issue a written decision describing the result of the appeal and the rationale for the result; and </w:t>
      </w:r>
    </w:p>
    <w:p w14:paraId="2E7B8F9D" w14:textId="77777777" w:rsidR="00AC3FD3" w:rsidRPr="0087006E" w:rsidRDefault="00AC3FD3" w:rsidP="006A4E6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54148C9"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Provide the written decision simultaneously to both parties.</w:t>
      </w:r>
    </w:p>
    <w:p w14:paraId="44921D30" w14:textId="77777777" w:rsidR="00AC3FD3" w:rsidRPr="0087006E" w:rsidRDefault="00AC3FD3">
      <w:pPr>
        <w:pStyle w:val="Normal0"/>
        <w:pBdr>
          <w:top w:val="nil"/>
          <w:left w:val="nil"/>
          <w:bottom w:val="nil"/>
          <w:right w:val="nil"/>
          <w:between w:val="nil"/>
        </w:pBdr>
        <w:spacing w:after="0" w:line="240" w:lineRule="auto"/>
        <w:ind w:left="2520"/>
        <w:rPr>
          <w:rFonts w:asciiTheme="minorHAnsi" w:hAnsiTheme="minorHAnsi" w:cstheme="minorHAnsi"/>
          <w:color w:val="000000"/>
          <w:sz w:val="24"/>
          <w:szCs w:val="24"/>
        </w:rPr>
      </w:pPr>
    </w:p>
    <w:p w14:paraId="34768FEF" w14:textId="77777777" w:rsidR="006A4E61" w:rsidRPr="0087006E" w:rsidRDefault="003345B3" w:rsidP="006A4E61">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Informal Resolution</w:t>
      </w:r>
    </w:p>
    <w:p w14:paraId="437C80F7" w14:textId="77777777" w:rsidR="006A4E61" w:rsidRPr="0087006E" w:rsidRDefault="006A4E61" w:rsidP="006A4E6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1A6C65F7" w14:textId="77777777" w:rsidR="00AC3FD3" w:rsidRPr="0087006E" w:rsidRDefault="003345B3" w:rsidP="006A4E6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At any time prior to reaching a determination regarding responsibility on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with the voluntary, written consent of the parties, MTSU may facilitate an informal resolution process that does not involve a full investigation and adjudication. </w:t>
      </w:r>
    </w:p>
    <w:p w14:paraId="4B906D3A"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EBB2242" w14:textId="77777777" w:rsidR="00AC3FD3" w:rsidRPr="0087006E" w:rsidRDefault="003345B3" w:rsidP="006A4E6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Prior to initiating an informal resolution process, the Title IX Coordinator or designee will provide to the parties a written notice disclosing: </w:t>
      </w:r>
    </w:p>
    <w:p w14:paraId="6C1E3629"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E10AA38"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allegations; </w:t>
      </w:r>
    </w:p>
    <w:p w14:paraId="405F12C4"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1A5FBCAD"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requirements of the informal resolution process including the circumstances under which it precludes the parties from resuming a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arising from the same allegations; </w:t>
      </w:r>
    </w:p>
    <w:p w14:paraId="65D5F9A9"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CD7A6CE"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that at any time prior to agreeing to a resolution, any party has the right to withdraw from the informal resolution process and resume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with respect to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and </w:t>
      </w:r>
    </w:p>
    <w:p w14:paraId="58270194"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B747550"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any consequences resulting from participating in the informal resolution process, including the records that will be maintained or could be shared</w:t>
      </w:r>
      <w:r w:rsidR="004B0526" w:rsidRPr="0087006E">
        <w:rPr>
          <w:rFonts w:asciiTheme="minorHAnsi" w:hAnsiTheme="minorHAnsi" w:cstheme="minorHAnsi"/>
          <w:color w:val="000000"/>
          <w:sz w:val="24"/>
          <w:szCs w:val="24"/>
        </w:rPr>
        <w:t>.</w:t>
      </w:r>
    </w:p>
    <w:p w14:paraId="6DC56323"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8793744" w14:textId="77777777" w:rsidR="00AC3FD3" w:rsidRPr="0087006E" w:rsidRDefault="003345B3" w:rsidP="00302E7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Informal resolution is not available to resolve allegations that an employee sexually harassed a student.</w:t>
      </w:r>
    </w:p>
    <w:p w14:paraId="6D4A07CA" w14:textId="77777777" w:rsidR="00995BFF" w:rsidRPr="0087006E" w:rsidRDefault="00995BFF" w:rsidP="00302E7E">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4C19B34A" w14:textId="77777777" w:rsidR="001D773C" w:rsidRPr="0087006E" w:rsidRDefault="001D773C" w:rsidP="00302E7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Absent good cause or agreement by the parties, any attempt to informally resolve the </w:t>
      </w:r>
      <w:r w:rsidR="00A63913" w:rsidRPr="0087006E">
        <w:rPr>
          <w:rFonts w:asciiTheme="minorHAnsi" w:hAnsiTheme="minorHAnsi" w:cstheme="minorHAnsi"/>
          <w:color w:val="000000"/>
          <w:sz w:val="24"/>
          <w:szCs w:val="24"/>
        </w:rPr>
        <w:t>Formal Complaint</w:t>
      </w:r>
      <w:r w:rsidR="00995BFF" w:rsidRPr="0087006E">
        <w:rPr>
          <w:rFonts w:asciiTheme="minorHAnsi" w:hAnsiTheme="minorHAnsi" w:cstheme="minorHAnsi"/>
          <w:color w:val="000000"/>
          <w:sz w:val="24"/>
          <w:szCs w:val="24"/>
        </w:rPr>
        <w:t xml:space="preserve"> must be completed within twenty (20) business days</w:t>
      </w:r>
      <w:r w:rsidR="00D1280E">
        <w:rPr>
          <w:rFonts w:asciiTheme="minorHAnsi" w:hAnsiTheme="minorHAnsi" w:cstheme="minorHAnsi"/>
          <w:color w:val="000000"/>
          <w:sz w:val="24"/>
          <w:szCs w:val="24"/>
        </w:rPr>
        <w:t xml:space="preserve"> following the initiation of the informal resolution process</w:t>
      </w:r>
      <w:r w:rsidR="00995BFF" w:rsidRPr="0087006E">
        <w:rPr>
          <w:rFonts w:asciiTheme="minorHAnsi" w:hAnsiTheme="minorHAnsi" w:cstheme="minorHAnsi"/>
          <w:color w:val="000000"/>
          <w:sz w:val="24"/>
          <w:szCs w:val="24"/>
        </w:rPr>
        <w:t xml:space="preserve">, at which time investigation/adjudication will resume. </w:t>
      </w:r>
    </w:p>
    <w:p w14:paraId="10FFEEBC" w14:textId="77777777" w:rsidR="007246D9" w:rsidRPr="0087006E" w:rsidRDefault="007246D9" w:rsidP="00302E7E">
      <w:pPr>
        <w:pStyle w:val="ListParagraph"/>
        <w:spacing w:after="0" w:line="240" w:lineRule="auto"/>
        <w:ind w:hanging="360"/>
        <w:rPr>
          <w:rFonts w:asciiTheme="minorHAnsi" w:hAnsiTheme="minorHAnsi" w:cstheme="minorHAnsi"/>
          <w:color w:val="000000"/>
          <w:sz w:val="24"/>
          <w:szCs w:val="24"/>
        </w:rPr>
      </w:pPr>
    </w:p>
    <w:p w14:paraId="45765566" w14:textId="77777777" w:rsidR="007246D9" w:rsidRPr="0087006E" w:rsidRDefault="007246D9" w:rsidP="00302E7E">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ensure that an individual designated to facilitate an informal resolution process does not have a conflict of interest or bias for or against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generally or an individual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The intent of this provision is to provide protections analogous to, and no less protective than, the conflict of interest provisions of T.C.A. § 4-5-303.</w:t>
      </w:r>
    </w:p>
    <w:p w14:paraId="67B6FF3F" w14:textId="77777777" w:rsidR="00B738DF" w:rsidRPr="0087006E" w:rsidRDefault="00B738DF" w:rsidP="00B738DF">
      <w:pPr>
        <w:pStyle w:val="ListParagraph"/>
        <w:spacing w:after="0" w:line="240" w:lineRule="auto"/>
        <w:rPr>
          <w:rFonts w:asciiTheme="minorHAnsi" w:hAnsiTheme="minorHAnsi" w:cstheme="minorHAnsi"/>
          <w:color w:val="000000"/>
          <w:sz w:val="24"/>
          <w:szCs w:val="24"/>
        </w:rPr>
      </w:pPr>
    </w:p>
    <w:p w14:paraId="726B01E1"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Retaliation</w:t>
      </w:r>
    </w:p>
    <w:p w14:paraId="0E3407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D0ECA93" w14:textId="25DD8130"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w:t>
      </w:r>
      <w:r w:rsidR="00A8138A" w:rsidRPr="0087006E">
        <w:rPr>
          <w:rFonts w:asciiTheme="minorHAnsi" w:hAnsiTheme="minorHAnsi" w:cstheme="minorHAnsi"/>
          <w:color w:val="000000"/>
          <w:sz w:val="24"/>
          <w:szCs w:val="24"/>
        </w:rPr>
        <w:t>procedur</w:t>
      </w:r>
      <w:r w:rsidR="00A8138A" w:rsidRPr="009861E4">
        <w:rPr>
          <w:rFonts w:asciiTheme="minorHAnsi" w:hAnsiTheme="minorHAnsi" w:cstheme="minorHAnsi"/>
          <w:color w:val="000000"/>
          <w:sz w:val="24"/>
          <w:szCs w:val="24"/>
        </w:rPr>
        <w:t xml:space="preserve">es </w:t>
      </w:r>
      <w:r w:rsidRPr="009861E4">
        <w:rPr>
          <w:rFonts w:asciiTheme="minorHAnsi" w:hAnsiTheme="minorHAnsi" w:cstheme="minorHAnsi"/>
          <w:color w:val="000000"/>
          <w:sz w:val="24"/>
          <w:szCs w:val="24"/>
        </w:rPr>
        <w:t>set forth</w:t>
      </w:r>
      <w:r w:rsidR="00A8138A" w:rsidRPr="009861E4">
        <w:rPr>
          <w:rFonts w:asciiTheme="minorHAnsi" w:hAnsiTheme="minorHAnsi" w:cstheme="minorHAnsi"/>
          <w:color w:val="000000"/>
          <w:sz w:val="24"/>
          <w:szCs w:val="24"/>
        </w:rPr>
        <w:t xml:space="preserve"> in </w:t>
      </w:r>
      <w:hyperlink r:id="rId22" w:history="1">
        <w:r w:rsidR="00A34C1F">
          <w:rPr>
            <w:rStyle w:val="Hyperlink"/>
            <w:rFonts w:asciiTheme="minorHAnsi" w:hAnsiTheme="minorHAnsi" w:cstheme="minorHAnsi"/>
            <w:sz w:val="24"/>
            <w:szCs w:val="24"/>
          </w:rPr>
          <w:t>Policy 27 Misconduct, Discrimination, and Harassment Based on Sex</w:t>
        </w:r>
      </w:hyperlink>
      <w:r w:rsidRPr="009861E4">
        <w:rPr>
          <w:rFonts w:asciiTheme="minorHAnsi" w:hAnsiTheme="minorHAnsi" w:cstheme="minorHAnsi"/>
          <w:color w:val="000000"/>
          <w:sz w:val="24"/>
          <w:szCs w:val="24"/>
        </w:rPr>
        <w:t xml:space="preserve"> apply to c</w:t>
      </w:r>
      <w:r w:rsidRPr="0087006E">
        <w:rPr>
          <w:rFonts w:asciiTheme="minorHAnsi" w:hAnsiTheme="minorHAnsi" w:cstheme="minorHAnsi"/>
          <w:color w:val="000000"/>
          <w:sz w:val="24"/>
          <w:szCs w:val="24"/>
        </w:rPr>
        <w:t xml:space="preserve">omplaints alleging retaliation, which includes: </w:t>
      </w:r>
    </w:p>
    <w:p w14:paraId="3B7E56A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8CEF1D9"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Intimidation, threats, coercion, or discrimination against any individual for the purpose of interfering with any right or privilege secured by Title IX or because the individual has made a report or complaint, testified, assisted, or participated</w:t>
      </w:r>
      <w:r w:rsidR="00641858"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or refused to participate</w:t>
      </w:r>
      <w:r w:rsidR="00297425">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in any manner in an investigation, proceeding, or hearing under this policy is strictly prohibited. </w:t>
      </w:r>
    </w:p>
    <w:p w14:paraId="3620FFFA"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B08F443"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Intimidation, threats, coercion, or discrimination, including charges against an individual for code of conduct violations that do not involve sex discrimination or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but arise out of the same facts or circumstances as a report or complaint of sex discrimination, or a report or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for the purpose of interfering with any right or privilege secured by Title IX.</w:t>
      </w:r>
    </w:p>
    <w:p w14:paraId="118F6B09"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609F0B1"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exercise of rights protected under the First Amendment does not constitute retaliation prohibited by this policy. </w:t>
      </w:r>
    </w:p>
    <w:p w14:paraId="0663878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352F5A0"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Charging an individual with a code of conduct violation for making a materially false statement in bad faith in the course of a grievance proceeding under this Policy does not constitute retaliation prohibited by this policy, provided, however, that a determination regarding responsibility, alone, is not sufficient to conclude that any party made a materially false statement in bad faith.</w:t>
      </w:r>
    </w:p>
    <w:p w14:paraId="10A5BBB7"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11F24FC"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7006E">
        <w:rPr>
          <w:rFonts w:asciiTheme="minorHAnsi" w:hAnsiTheme="minorHAnsi" w:cstheme="minorHAnsi"/>
          <w:b/>
          <w:color w:val="000000"/>
          <w:sz w:val="24"/>
          <w:szCs w:val="24"/>
        </w:rPr>
        <w:t>Confidentiality</w:t>
      </w:r>
    </w:p>
    <w:p w14:paraId="62DAB8A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BEAC817" w14:textId="77777777"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MTSU will maintain the confidentiality of the identity of any individual who has made a report or complaint of sex discrimination, including any individual who has made a report or filed a </w:t>
      </w:r>
      <w:r w:rsidR="00A63913" w:rsidRPr="0087006E">
        <w:rPr>
          <w:rFonts w:asciiTheme="minorHAnsi" w:hAnsiTheme="minorHAnsi" w:cstheme="minorHAnsi"/>
          <w:sz w:val="24"/>
          <w:szCs w:val="24"/>
        </w:rPr>
        <w:t>Formal Complaint</w:t>
      </w:r>
      <w:r w:rsidRPr="0087006E">
        <w:rPr>
          <w:rFonts w:asciiTheme="minorHAnsi" w:hAnsiTheme="minorHAnsi" w:cstheme="minorHAnsi"/>
          <w:sz w:val="24"/>
          <w:szCs w:val="24"/>
        </w:rPr>
        <w:t xml:space="preserve"> of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any </w:t>
      </w:r>
      <w:r w:rsidR="00A63913" w:rsidRPr="0087006E">
        <w:rPr>
          <w:rFonts w:asciiTheme="minorHAnsi" w:hAnsiTheme="minorHAnsi" w:cstheme="minorHAnsi"/>
          <w:sz w:val="24"/>
          <w:szCs w:val="24"/>
        </w:rPr>
        <w:t>Complainant</w:t>
      </w:r>
      <w:r w:rsidRPr="0087006E">
        <w:rPr>
          <w:rFonts w:asciiTheme="minorHAnsi" w:hAnsiTheme="minorHAnsi" w:cstheme="minorHAnsi"/>
          <w:sz w:val="24"/>
          <w:szCs w:val="24"/>
        </w:rPr>
        <w:t xml:space="preserve">, any individual who has been reported to be the perpetrator of sex discrimination, any </w:t>
      </w:r>
      <w:r w:rsidR="00A63913" w:rsidRPr="0087006E">
        <w:rPr>
          <w:rFonts w:asciiTheme="minorHAnsi" w:hAnsiTheme="minorHAnsi" w:cstheme="minorHAnsi"/>
          <w:sz w:val="24"/>
          <w:szCs w:val="24"/>
        </w:rPr>
        <w:t>Respondent</w:t>
      </w:r>
      <w:r w:rsidRPr="0087006E">
        <w:rPr>
          <w:rFonts w:asciiTheme="minorHAnsi" w:hAnsiTheme="minorHAnsi" w:cstheme="minorHAnsi"/>
          <w:sz w:val="24"/>
          <w:szCs w:val="24"/>
        </w:rPr>
        <w:t xml:space="preserve">, and any witness, except as may be permitted by the FERPA statute, 20 U.S.C. 1232g, or FERPA regulations, 34 CFR part 99, or as required by law, or to carry out the purposes of Title IX, including the conduct of any investigation, hearing, or judicial proceeding arising thereunder. </w:t>
      </w:r>
    </w:p>
    <w:p w14:paraId="790B09FF" w14:textId="77777777" w:rsidR="003E0E61" w:rsidRPr="0087006E" w:rsidRDefault="003E0E61">
      <w:pPr>
        <w:pStyle w:val="Normal0"/>
        <w:spacing w:after="0" w:line="240" w:lineRule="auto"/>
        <w:rPr>
          <w:rFonts w:asciiTheme="minorHAnsi" w:hAnsiTheme="minorHAnsi" w:cstheme="minorHAnsi"/>
          <w:sz w:val="24"/>
          <w:szCs w:val="24"/>
        </w:rPr>
      </w:pPr>
    </w:p>
    <w:p w14:paraId="378B6E5A" w14:textId="77777777" w:rsidR="003E0E61" w:rsidRPr="0087006E" w:rsidRDefault="003E0E61">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MTSU will keep confidential any </w:t>
      </w:r>
      <w:r w:rsidR="00A63913" w:rsidRPr="0087006E">
        <w:rPr>
          <w:rFonts w:asciiTheme="minorHAnsi" w:hAnsiTheme="minorHAnsi" w:cstheme="minorHAnsi"/>
          <w:sz w:val="24"/>
          <w:szCs w:val="24"/>
        </w:rPr>
        <w:t>Supportive Measures</w:t>
      </w:r>
      <w:r w:rsidRPr="0087006E">
        <w:rPr>
          <w:rFonts w:asciiTheme="minorHAnsi" w:hAnsiTheme="minorHAnsi" w:cstheme="minorHAnsi"/>
          <w:sz w:val="24"/>
          <w:szCs w:val="24"/>
        </w:rPr>
        <w:t xml:space="preserve"> provided to the </w:t>
      </w:r>
      <w:r w:rsidR="00A63913" w:rsidRPr="0087006E">
        <w:rPr>
          <w:rFonts w:asciiTheme="minorHAnsi" w:hAnsiTheme="minorHAnsi" w:cstheme="minorHAnsi"/>
          <w:sz w:val="24"/>
          <w:szCs w:val="24"/>
        </w:rPr>
        <w:t>Complainant</w:t>
      </w:r>
      <w:r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Respondent</w:t>
      </w:r>
      <w:r w:rsidRPr="0087006E">
        <w:rPr>
          <w:rFonts w:asciiTheme="minorHAnsi" w:hAnsiTheme="minorHAnsi" w:cstheme="minorHAnsi"/>
          <w:sz w:val="24"/>
          <w:szCs w:val="24"/>
        </w:rPr>
        <w:t xml:space="preserve">, to the extent that maintaining such confidentiality does not impair MTSU’s ability to provide the </w:t>
      </w:r>
      <w:r w:rsidR="00A63913" w:rsidRPr="0087006E">
        <w:rPr>
          <w:rFonts w:asciiTheme="minorHAnsi" w:hAnsiTheme="minorHAnsi" w:cstheme="minorHAnsi"/>
          <w:sz w:val="24"/>
          <w:szCs w:val="24"/>
        </w:rPr>
        <w:t>Supportive Measures</w:t>
      </w:r>
      <w:r w:rsidRPr="0087006E">
        <w:rPr>
          <w:rFonts w:asciiTheme="minorHAnsi" w:hAnsiTheme="minorHAnsi" w:cstheme="minorHAnsi"/>
          <w:sz w:val="24"/>
          <w:szCs w:val="24"/>
        </w:rPr>
        <w:t>.</w:t>
      </w:r>
    </w:p>
    <w:p w14:paraId="7B155021" w14:textId="77777777" w:rsidR="00AC3FD3" w:rsidRPr="0087006E" w:rsidRDefault="00AC3FD3">
      <w:pPr>
        <w:pStyle w:val="Normal0"/>
        <w:spacing w:after="0" w:line="240" w:lineRule="auto"/>
        <w:ind w:left="360"/>
        <w:rPr>
          <w:rFonts w:asciiTheme="minorHAnsi" w:hAnsiTheme="minorHAnsi" w:cstheme="minorHAnsi"/>
          <w:sz w:val="24"/>
          <w:szCs w:val="24"/>
        </w:rPr>
      </w:pPr>
    </w:p>
    <w:p w14:paraId="7BAFEF3B"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Recordkeeping</w:t>
      </w:r>
    </w:p>
    <w:p w14:paraId="2779A458"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00A28BD4"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recordkeeping requirements in this policy supersede the record keeping requirements set forth in </w:t>
      </w:r>
      <w:hyperlink r:id="rId23">
        <w:r w:rsidRPr="0087006E">
          <w:rPr>
            <w:rFonts w:asciiTheme="minorHAnsi" w:hAnsiTheme="minorHAnsi" w:cstheme="minorHAnsi"/>
            <w:color w:val="0000FF"/>
            <w:sz w:val="24"/>
            <w:szCs w:val="24"/>
            <w:u w:val="single"/>
          </w:rPr>
          <w:t xml:space="preserve">Policy 129 Records </w:t>
        </w:r>
        <w:r w:rsidR="002A4AF7">
          <w:rPr>
            <w:rFonts w:asciiTheme="minorHAnsi" w:hAnsiTheme="minorHAnsi" w:cstheme="minorHAnsi"/>
            <w:color w:val="0000FF"/>
            <w:sz w:val="24"/>
            <w:szCs w:val="24"/>
            <w:u w:val="single"/>
          </w:rPr>
          <w:t>Management</w:t>
        </w:r>
        <w:r w:rsidRPr="0087006E">
          <w:rPr>
            <w:rFonts w:asciiTheme="minorHAnsi" w:hAnsiTheme="minorHAnsi" w:cstheme="minorHAnsi"/>
            <w:color w:val="0000FF"/>
            <w:sz w:val="24"/>
            <w:szCs w:val="24"/>
            <w:u w:val="single"/>
          </w:rPr>
          <w:t xml:space="preserve"> and Disposal of Records</w:t>
        </w:r>
      </w:hyperlink>
      <w:r w:rsidR="004F787C"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w:t>
      </w:r>
    </w:p>
    <w:p w14:paraId="76DAFEE8"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4A7201A5"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retain the following records for a period of seven </w:t>
      </w:r>
      <w:r w:rsidR="002A4C19" w:rsidRPr="0087006E">
        <w:rPr>
          <w:rFonts w:asciiTheme="minorHAnsi" w:hAnsiTheme="minorHAnsi" w:cstheme="minorHAnsi"/>
          <w:color w:val="000000"/>
          <w:sz w:val="24"/>
          <w:szCs w:val="24"/>
        </w:rPr>
        <w:t xml:space="preserve">(7) </w:t>
      </w:r>
      <w:r w:rsidRPr="0087006E">
        <w:rPr>
          <w:rFonts w:asciiTheme="minorHAnsi" w:hAnsiTheme="minorHAnsi" w:cstheme="minorHAnsi"/>
          <w:color w:val="000000"/>
          <w:sz w:val="24"/>
          <w:szCs w:val="24"/>
        </w:rPr>
        <w:t xml:space="preserve">years: </w:t>
      </w:r>
    </w:p>
    <w:p w14:paraId="12B5E399"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6E91116"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Each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investigation, including any determination regarding responsibility and any recording or transcript of any live hearing, any disciplinary sanctions imposed on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any remedies provided to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designed to restore or preserve equal access to MTSU’s education program or activity;</w:t>
      </w:r>
    </w:p>
    <w:p w14:paraId="16417527" w14:textId="77777777" w:rsidR="00AC3FD3" w:rsidRPr="0087006E" w:rsidRDefault="00AC3FD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8380BD1"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Any appeal and the result therefrom;</w:t>
      </w:r>
    </w:p>
    <w:p w14:paraId="492A4909" w14:textId="77777777" w:rsidR="00AC3FD3" w:rsidRPr="0087006E" w:rsidRDefault="00AC3FD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7640BEA0"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Any informal resolution and the result therefrom; </w:t>
      </w:r>
    </w:p>
    <w:p w14:paraId="2CDDF09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963C36B"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All materials used to train Title IX Coordinators,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s,</w:t>
      </w:r>
      <w:r w:rsidR="008C1E06"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s,</w:t>
      </w:r>
      <w:r w:rsidR="003345B3" w:rsidRPr="0087006E">
        <w:rPr>
          <w:rFonts w:asciiTheme="minorHAnsi" w:hAnsiTheme="minorHAnsi" w:cstheme="minorHAnsi"/>
          <w:color w:val="000000"/>
          <w:sz w:val="24"/>
          <w:szCs w:val="24"/>
        </w:rPr>
        <w:t xml:space="preserve"> decision-makers</w:t>
      </w:r>
      <w:r w:rsidR="008C1E06" w:rsidRPr="0087006E">
        <w:rPr>
          <w:rFonts w:asciiTheme="minorHAnsi" w:hAnsiTheme="minorHAnsi" w:cstheme="minorHAnsi"/>
          <w:color w:val="000000"/>
          <w:sz w:val="24"/>
          <w:szCs w:val="24"/>
        </w:rPr>
        <w:t xml:space="preserve"> on appeal</w:t>
      </w:r>
      <w:r w:rsidR="003345B3" w:rsidRPr="0087006E">
        <w:rPr>
          <w:rFonts w:asciiTheme="minorHAnsi" w:hAnsiTheme="minorHAnsi" w:cstheme="minorHAnsi"/>
          <w:color w:val="000000"/>
          <w:sz w:val="24"/>
          <w:szCs w:val="24"/>
        </w:rPr>
        <w:t xml:space="preserve">, and any person who facilitates </w:t>
      </w:r>
      <w:r w:rsidR="008C1E06" w:rsidRPr="0087006E">
        <w:rPr>
          <w:rFonts w:asciiTheme="minorHAnsi" w:hAnsiTheme="minorHAnsi" w:cstheme="minorHAnsi"/>
          <w:color w:val="000000"/>
          <w:sz w:val="24"/>
          <w:szCs w:val="24"/>
        </w:rPr>
        <w:t>an informal resolution process</w:t>
      </w:r>
      <w:r w:rsidR="007853EF" w:rsidRPr="0087006E">
        <w:rPr>
          <w:rFonts w:asciiTheme="minorHAnsi" w:hAnsiTheme="minorHAnsi" w:cstheme="minorHAnsi"/>
          <w:color w:val="000000"/>
          <w:sz w:val="24"/>
          <w:szCs w:val="24"/>
        </w:rPr>
        <w:t>,</w:t>
      </w:r>
      <w:r w:rsidR="008C1E06" w:rsidRPr="0087006E">
        <w:rPr>
          <w:rFonts w:asciiTheme="minorHAnsi" w:hAnsiTheme="minorHAnsi" w:cstheme="minorHAnsi"/>
          <w:color w:val="000000"/>
          <w:sz w:val="24"/>
          <w:szCs w:val="24"/>
        </w:rPr>
        <w:t xml:space="preserve"> will</w:t>
      </w:r>
      <w:r w:rsidR="007853EF" w:rsidRPr="0087006E">
        <w:rPr>
          <w:rFonts w:asciiTheme="minorHAnsi" w:hAnsiTheme="minorHAnsi" w:cstheme="minorHAnsi"/>
          <w:color w:val="000000"/>
          <w:sz w:val="24"/>
          <w:szCs w:val="24"/>
        </w:rPr>
        <w:t xml:space="preserve"> be</w:t>
      </w:r>
      <w:r w:rsidR="008C1E06"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publicly available on </w:t>
      </w:r>
      <w:r w:rsidR="008C1E06" w:rsidRPr="0087006E">
        <w:rPr>
          <w:rFonts w:asciiTheme="minorHAnsi" w:hAnsiTheme="minorHAnsi" w:cstheme="minorHAnsi"/>
          <w:color w:val="000000"/>
          <w:sz w:val="24"/>
          <w:szCs w:val="24"/>
        </w:rPr>
        <w:t>MTSU’s</w:t>
      </w:r>
      <w:r w:rsidR="003345B3" w:rsidRPr="0087006E">
        <w:rPr>
          <w:rFonts w:asciiTheme="minorHAnsi" w:hAnsiTheme="minorHAnsi" w:cstheme="minorHAnsi"/>
          <w:color w:val="000000"/>
          <w:sz w:val="24"/>
          <w:szCs w:val="24"/>
        </w:rPr>
        <w:t xml:space="preserve"> website.</w:t>
      </w:r>
    </w:p>
    <w:p w14:paraId="634CD5A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5AD7C8E"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For each response </w:t>
      </w:r>
      <w:sdt>
        <w:sdtPr>
          <w:rPr>
            <w:rFonts w:asciiTheme="minorHAnsi" w:hAnsiTheme="minorHAnsi" w:cstheme="minorHAnsi"/>
            <w:sz w:val="24"/>
            <w:szCs w:val="24"/>
          </w:rPr>
          <w:tag w:val="goog_rdk_51"/>
          <w:id w:val="862415954"/>
        </w:sdtPr>
        <w:sdtEndPr/>
        <w:sdtContent/>
      </w:sdt>
      <w:r w:rsidR="003345B3" w:rsidRPr="0087006E">
        <w:rPr>
          <w:rFonts w:asciiTheme="minorHAnsi" w:hAnsiTheme="minorHAnsi" w:cstheme="minorHAnsi"/>
          <w:color w:val="000000"/>
          <w:sz w:val="24"/>
          <w:szCs w:val="24"/>
        </w:rPr>
        <w:t xml:space="preserve">to actual knowledge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MTSU must create, and maintain for a period of seven (7) years, records of any actions, including any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taken in response to a report or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3B9003FD"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EF5E7CA"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each instance, MTSU must document the basis for its conclusion that its response was not deliberately indifferent, and document that it has taken </w:t>
      </w:r>
      <w:r w:rsidRPr="0087006E">
        <w:rPr>
          <w:rFonts w:asciiTheme="minorHAnsi" w:hAnsiTheme="minorHAnsi" w:cstheme="minorHAnsi"/>
          <w:color w:val="000000"/>
          <w:sz w:val="24"/>
          <w:szCs w:val="24"/>
        </w:rPr>
        <w:lastRenderedPageBreak/>
        <w:t xml:space="preserve">measures designed to restore or preserve equal access to MTSU’s education program or activity. </w:t>
      </w:r>
    </w:p>
    <w:p w14:paraId="5AC9F2EB"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079069A"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MTSU does not provide 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with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then it must document the reasons why such a response was not clearly unreasonable in light of the known circumstances. </w:t>
      </w:r>
    </w:p>
    <w:p w14:paraId="0DFF04A3"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0B6187A8"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documentation of certain bases or measures does not limit MTSU in the future from providing additional explanations or detailing additional measures taken.</w:t>
      </w:r>
    </w:p>
    <w:p w14:paraId="379DF27A" w14:textId="77777777" w:rsidR="00AC3FD3" w:rsidRPr="0087006E" w:rsidRDefault="00AC3FD3">
      <w:pPr>
        <w:pStyle w:val="Normal0"/>
        <w:spacing w:after="0" w:line="240" w:lineRule="auto"/>
        <w:rPr>
          <w:rFonts w:asciiTheme="minorHAnsi" w:hAnsiTheme="minorHAnsi" w:cstheme="minorHAnsi"/>
          <w:sz w:val="24"/>
          <w:szCs w:val="24"/>
        </w:rPr>
      </w:pPr>
    </w:p>
    <w:p w14:paraId="416BFFDF" w14:textId="77777777"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Forms: none.</w:t>
      </w:r>
    </w:p>
    <w:p w14:paraId="6743E7C6" w14:textId="77777777" w:rsidR="00AC3FD3" w:rsidRPr="0087006E" w:rsidRDefault="00AC3FD3">
      <w:pPr>
        <w:pStyle w:val="Normal0"/>
        <w:spacing w:after="0" w:line="240" w:lineRule="auto"/>
        <w:rPr>
          <w:rFonts w:asciiTheme="minorHAnsi" w:hAnsiTheme="minorHAnsi" w:cstheme="minorHAnsi"/>
          <w:sz w:val="24"/>
          <w:szCs w:val="24"/>
        </w:rPr>
      </w:pPr>
    </w:p>
    <w:p w14:paraId="331F87FF" w14:textId="52714D3E"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Revisions:</w:t>
      </w:r>
      <w:r w:rsidR="00C47CB2">
        <w:rPr>
          <w:rFonts w:asciiTheme="minorHAnsi" w:hAnsiTheme="minorHAnsi" w:cstheme="minorHAnsi"/>
          <w:sz w:val="24"/>
          <w:szCs w:val="24"/>
        </w:rPr>
        <w:t xml:space="preserve"> </w:t>
      </w:r>
    </w:p>
    <w:p w14:paraId="5BB11F25" w14:textId="77777777" w:rsidR="00AC3FD3" w:rsidRPr="0087006E" w:rsidRDefault="00AC3FD3">
      <w:pPr>
        <w:pStyle w:val="Normal0"/>
        <w:spacing w:after="0" w:line="240" w:lineRule="auto"/>
        <w:rPr>
          <w:rFonts w:asciiTheme="minorHAnsi" w:hAnsiTheme="minorHAnsi" w:cstheme="minorHAnsi"/>
          <w:sz w:val="24"/>
          <w:szCs w:val="24"/>
        </w:rPr>
      </w:pPr>
    </w:p>
    <w:p w14:paraId="3504C2A8" w14:textId="3706A344"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Last Reviewed: </w:t>
      </w:r>
      <w:r w:rsidR="00C14CBF">
        <w:rPr>
          <w:rFonts w:asciiTheme="minorHAnsi" w:hAnsiTheme="minorHAnsi" w:cstheme="minorHAnsi"/>
          <w:sz w:val="24"/>
          <w:szCs w:val="24"/>
        </w:rPr>
        <w:t>September 2026.</w:t>
      </w:r>
    </w:p>
    <w:p w14:paraId="12AC764F" w14:textId="77777777" w:rsidR="00AC3FD3" w:rsidRPr="0087006E" w:rsidRDefault="00AC3FD3">
      <w:pPr>
        <w:pStyle w:val="Normal0"/>
        <w:spacing w:after="0" w:line="240" w:lineRule="auto"/>
        <w:rPr>
          <w:rFonts w:asciiTheme="minorHAnsi" w:hAnsiTheme="minorHAnsi" w:cstheme="minorHAnsi"/>
          <w:sz w:val="24"/>
          <w:szCs w:val="24"/>
        </w:rPr>
      </w:pPr>
    </w:p>
    <w:p w14:paraId="7D436EEA" w14:textId="2D5E5461"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References: </w:t>
      </w:r>
      <w:r w:rsidR="00336DD1" w:rsidRPr="00336DD1">
        <w:rPr>
          <w:rFonts w:asciiTheme="minorHAnsi" w:hAnsiTheme="minorHAnsi" w:cstheme="minorHAnsi"/>
          <w:sz w:val="24"/>
          <w:szCs w:val="24"/>
        </w:rPr>
        <w:t xml:space="preserve">T.C.A. 4-1-433(b)(1)(A); FBI Uniform Crime Reporting System; </w:t>
      </w:r>
      <w:r w:rsidRPr="0087006E">
        <w:rPr>
          <w:rFonts w:asciiTheme="minorHAnsi" w:hAnsiTheme="minorHAnsi" w:cstheme="minorHAnsi"/>
          <w:sz w:val="24"/>
          <w:szCs w:val="24"/>
        </w:rPr>
        <w:t xml:space="preserve">MTSU Policies </w:t>
      </w:r>
      <w:r w:rsidR="00495FB1" w:rsidRPr="0087006E">
        <w:rPr>
          <w:rFonts w:asciiTheme="minorHAnsi" w:hAnsiTheme="minorHAnsi" w:cstheme="minorHAnsi"/>
          <w:sz w:val="24"/>
          <w:szCs w:val="24"/>
        </w:rPr>
        <w:t xml:space="preserve">10 Ethics and Code of Conduct; </w:t>
      </w:r>
      <w:r w:rsidRPr="0087006E">
        <w:rPr>
          <w:rFonts w:asciiTheme="minorHAnsi" w:hAnsiTheme="minorHAnsi" w:cstheme="minorHAnsi"/>
          <w:sz w:val="24"/>
          <w:szCs w:val="24"/>
        </w:rPr>
        <w:t xml:space="preserve">26 Discrimination and Harassment Based on Protected Categories Other Than Sex; 27 Misconduct, Discrimination, and Harassment Based on Sex; 129 Records </w:t>
      </w:r>
      <w:r w:rsidR="002A4AF7">
        <w:rPr>
          <w:rFonts w:asciiTheme="minorHAnsi" w:hAnsiTheme="minorHAnsi" w:cstheme="minorHAnsi"/>
          <w:sz w:val="24"/>
          <w:szCs w:val="24"/>
        </w:rPr>
        <w:t>Management</w:t>
      </w:r>
      <w:r w:rsidRPr="0087006E">
        <w:rPr>
          <w:rFonts w:asciiTheme="minorHAnsi" w:hAnsiTheme="minorHAnsi" w:cstheme="minorHAnsi"/>
          <w:sz w:val="24"/>
          <w:szCs w:val="24"/>
        </w:rPr>
        <w:t xml:space="preserve"> and Destruction of Records; 204 Tenure; 540 Student Conduct; 851 Disciplinary Policy for Administrative and Classified Employees; Title IX;  34 C.F.R. Part 109</w:t>
      </w:r>
      <w:r w:rsidR="00FE78F4" w:rsidRPr="0087006E">
        <w:rPr>
          <w:rFonts w:asciiTheme="minorHAnsi" w:hAnsiTheme="minorHAnsi" w:cstheme="minorHAnsi"/>
          <w:sz w:val="24"/>
          <w:szCs w:val="24"/>
        </w:rPr>
        <w:t xml:space="preserve">; </w:t>
      </w:r>
      <w:r w:rsidR="00FE78F4" w:rsidRPr="0087006E">
        <w:rPr>
          <w:rFonts w:asciiTheme="minorHAnsi" w:hAnsiTheme="minorHAnsi" w:cstheme="minorHAnsi"/>
          <w:color w:val="000000"/>
          <w:sz w:val="24"/>
          <w:szCs w:val="24"/>
        </w:rPr>
        <w:t>T.C.A. §§ 4-5-303., 4-5-324.</w:t>
      </w:r>
    </w:p>
    <w:p w14:paraId="1F030C62" w14:textId="77777777" w:rsidR="00AC3FD3" w:rsidRDefault="00AC3FD3">
      <w:pPr>
        <w:pStyle w:val="Normal0"/>
        <w:spacing w:after="0" w:line="240" w:lineRule="auto"/>
        <w:rPr>
          <w:sz w:val="24"/>
          <w:szCs w:val="24"/>
        </w:rPr>
      </w:pPr>
    </w:p>
    <w:sectPr w:rsidR="00AC3FD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97DA" w14:textId="77777777" w:rsidR="002578D3" w:rsidRDefault="002578D3">
      <w:pPr>
        <w:spacing w:after="0" w:line="240" w:lineRule="auto"/>
      </w:pPr>
      <w:r>
        <w:separator/>
      </w:r>
    </w:p>
  </w:endnote>
  <w:endnote w:type="continuationSeparator" w:id="0">
    <w:p w14:paraId="2E6E1644" w14:textId="77777777" w:rsidR="002578D3" w:rsidRDefault="00257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9EC2" w14:textId="77777777" w:rsidR="00593AC5" w:rsidRDefault="00593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86DBE" w14:textId="77777777" w:rsidR="002578D3" w:rsidRDefault="002578D3">
      <w:pPr>
        <w:spacing w:after="0" w:line="240" w:lineRule="auto"/>
      </w:pPr>
      <w:r>
        <w:separator/>
      </w:r>
    </w:p>
  </w:footnote>
  <w:footnote w:type="continuationSeparator" w:id="0">
    <w:p w14:paraId="291E3108" w14:textId="77777777" w:rsidR="002578D3" w:rsidRDefault="00257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9CA" w14:textId="77777777" w:rsidR="00D4475A" w:rsidRDefault="00D4475A">
    <w:pPr>
      <w:pStyle w:val="Normal0"/>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523CFD">
      <w:rPr>
        <w:b/>
        <w:noProof/>
        <w:color w:val="000000"/>
        <w:sz w:val="24"/>
        <w:szCs w:val="24"/>
      </w:rPr>
      <w:t>7</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523CFD">
      <w:rPr>
        <w:b/>
        <w:noProof/>
        <w:color w:val="000000"/>
        <w:sz w:val="24"/>
        <w:szCs w:val="24"/>
      </w:rPr>
      <w:t>22</w:t>
    </w:r>
    <w:r>
      <w:rPr>
        <w:b/>
        <w:color w:val="000000"/>
        <w:sz w:val="24"/>
        <w:szCs w:val="24"/>
      </w:rPr>
      <w:fldChar w:fldCharType="end"/>
    </w:r>
  </w:p>
  <w:p w14:paraId="5D2F4B29" w14:textId="77777777" w:rsidR="00D4475A" w:rsidRDefault="00D4475A">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40E3"/>
    <w:multiLevelType w:val="multilevel"/>
    <w:tmpl w:val="1BE0D5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F014C4"/>
    <w:multiLevelType w:val="hybridMultilevel"/>
    <w:tmpl w:val="A9D24D46"/>
    <w:lvl w:ilvl="0" w:tplc="0EBCA2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C771A"/>
    <w:multiLevelType w:val="hybridMultilevel"/>
    <w:tmpl w:val="92D45DA2"/>
    <w:lvl w:ilvl="0" w:tplc="0409001B">
      <w:start w:val="1"/>
      <w:numFmt w:val="lowerRoman"/>
      <w:lvlText w:val="%1."/>
      <w:lvlJc w:val="right"/>
      <w:pPr>
        <w:ind w:left="720" w:hanging="360"/>
      </w:pPr>
    </w:lvl>
    <w:lvl w:ilvl="1" w:tplc="8ED040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B">
      <w:start w:val="1"/>
      <w:numFmt w:val="lowerRoman"/>
      <w:lvlText w:val="%8."/>
      <w:lvlJc w:val="right"/>
      <w:pPr>
        <w:ind w:left="5760" w:hanging="360"/>
      </w:pPr>
    </w:lvl>
    <w:lvl w:ilvl="8" w:tplc="0409001B" w:tentative="1">
      <w:start w:val="1"/>
      <w:numFmt w:val="lowerRoman"/>
      <w:lvlText w:val="%9."/>
      <w:lvlJc w:val="right"/>
      <w:pPr>
        <w:ind w:left="6480" w:hanging="180"/>
      </w:pPr>
    </w:lvl>
  </w:abstractNum>
  <w:abstractNum w:abstractNumId="3" w15:restartNumberingAfterBreak="0">
    <w:nsid w:val="18C31400"/>
    <w:multiLevelType w:val="hybridMultilevel"/>
    <w:tmpl w:val="20EC45DA"/>
    <w:lvl w:ilvl="0" w:tplc="60E0E472">
      <w:start w:val="1"/>
      <w:numFmt w:val="upperRoman"/>
      <w:suff w:val="space"/>
      <w:lvlText w:val="%1."/>
      <w:lvlJc w:val="left"/>
      <w:pPr>
        <w:ind w:left="720" w:hanging="360"/>
      </w:pPr>
      <w:rPr>
        <w:rFonts w:asciiTheme="minorHAnsi" w:eastAsiaTheme="minorHAnsi" w:hAnsiTheme="minorHAnsi" w:cstheme="minorBidi" w:hint="default"/>
        <w:b/>
      </w:rPr>
    </w:lvl>
    <w:lvl w:ilvl="1" w:tplc="1DEEB430">
      <w:start w:val="1"/>
      <w:numFmt w:val="upperLetter"/>
      <w:suff w:val="space"/>
      <w:lvlText w:val="%2."/>
      <w:lvlJc w:val="left"/>
      <w:pPr>
        <w:ind w:left="1440" w:hanging="1080"/>
      </w:pPr>
      <w:rPr>
        <w:rFonts w:hint="default"/>
      </w:rPr>
    </w:lvl>
    <w:lvl w:ilvl="2" w:tplc="0409000F">
      <w:start w:val="1"/>
      <w:numFmt w:val="decimal"/>
      <w:lvlText w:val="%3."/>
      <w:lvlJc w:val="left"/>
      <w:pPr>
        <w:ind w:left="2160" w:hanging="180"/>
      </w:p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01">
      <w:start w:val="1"/>
      <w:numFmt w:val="bullet"/>
      <w:lvlText w:val=""/>
      <w:lvlJc w:val="left"/>
      <w:pPr>
        <w:ind w:left="4320" w:hanging="180"/>
      </w:pPr>
      <w:rPr>
        <w:rFonts w:ascii="Symbol" w:hAnsi="Symbol" w:hint="default"/>
      </w:rPr>
    </w:lvl>
    <w:lvl w:ilvl="6" w:tplc="0409000F">
      <w:start w:val="1"/>
      <w:numFmt w:val="decimal"/>
      <w:lvlText w:val="%7."/>
      <w:lvlJc w:val="left"/>
      <w:pPr>
        <w:ind w:left="5040" w:hanging="360"/>
      </w:pPr>
    </w:lvl>
    <w:lvl w:ilvl="7" w:tplc="04090001">
      <w:start w:val="1"/>
      <w:numFmt w:val="bullet"/>
      <w:lvlText w:val=""/>
      <w:lvlJc w:val="left"/>
      <w:pPr>
        <w:ind w:left="5760" w:hanging="360"/>
      </w:pPr>
      <w:rPr>
        <w:rFonts w:ascii="Symbol" w:hAnsi="Symbol" w:hint="default"/>
      </w:rPr>
    </w:lvl>
    <w:lvl w:ilvl="8" w:tplc="02C8F97E">
      <w:start w:val="2"/>
      <w:numFmt w:val="decimal"/>
      <w:lvlText w:val="(%9)"/>
      <w:lvlJc w:val="left"/>
      <w:pPr>
        <w:ind w:left="6660" w:hanging="360"/>
      </w:pPr>
      <w:rPr>
        <w:rFonts w:hint="default"/>
      </w:rPr>
    </w:lvl>
  </w:abstractNum>
  <w:abstractNum w:abstractNumId="4" w15:restartNumberingAfterBreak="0">
    <w:nsid w:val="254D3298"/>
    <w:multiLevelType w:val="hybridMultilevel"/>
    <w:tmpl w:val="92D45DA2"/>
    <w:lvl w:ilvl="0" w:tplc="0409001B">
      <w:start w:val="1"/>
      <w:numFmt w:val="lowerRoman"/>
      <w:lvlText w:val="%1."/>
      <w:lvlJc w:val="right"/>
      <w:pPr>
        <w:ind w:left="720" w:hanging="360"/>
      </w:pPr>
    </w:lvl>
    <w:lvl w:ilvl="1" w:tplc="8ED040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B">
      <w:start w:val="1"/>
      <w:numFmt w:val="lowerRoman"/>
      <w:lvlText w:val="%8."/>
      <w:lvlJc w:val="right"/>
      <w:pPr>
        <w:ind w:left="5760" w:hanging="360"/>
      </w:pPr>
    </w:lvl>
    <w:lvl w:ilvl="8" w:tplc="0409001B" w:tentative="1">
      <w:start w:val="1"/>
      <w:numFmt w:val="lowerRoman"/>
      <w:lvlText w:val="%9."/>
      <w:lvlJc w:val="right"/>
      <w:pPr>
        <w:ind w:left="6480" w:hanging="180"/>
      </w:pPr>
    </w:lvl>
  </w:abstractNum>
  <w:abstractNum w:abstractNumId="5" w15:restartNumberingAfterBreak="0">
    <w:nsid w:val="305147A2"/>
    <w:multiLevelType w:val="hybridMultilevel"/>
    <w:tmpl w:val="66C85F32"/>
    <w:lvl w:ilvl="0" w:tplc="8C8EBA1A">
      <w:start w:val="1"/>
      <w:numFmt w:val="decimal"/>
      <w:lvlText w:val="%1."/>
      <w:lvlJc w:val="left"/>
      <w:pPr>
        <w:ind w:left="1080" w:hanging="360"/>
      </w:pPr>
      <w:rPr>
        <w:rFonts w:asciiTheme="minorHAnsi" w:hAnsiTheme="minorHAnsi" w:cs="Times New Roman" w:hint="default"/>
        <w:b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EE7D31"/>
    <w:multiLevelType w:val="multilevel"/>
    <w:tmpl w:val="51DCD0C4"/>
    <w:lvl w:ilvl="0">
      <w:start w:val="1"/>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7" w15:restartNumberingAfterBreak="0">
    <w:nsid w:val="341848CE"/>
    <w:multiLevelType w:val="hybridMultilevel"/>
    <w:tmpl w:val="B1D4B636"/>
    <w:lvl w:ilvl="0" w:tplc="A07671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390872"/>
    <w:multiLevelType w:val="hybridMultilevel"/>
    <w:tmpl w:val="4B38084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1837CD9"/>
    <w:multiLevelType w:val="multilevel"/>
    <w:tmpl w:val="C3067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C68D3"/>
    <w:multiLevelType w:val="multilevel"/>
    <w:tmpl w:val="64126FB8"/>
    <w:lvl w:ilvl="0">
      <w:start w:val="7"/>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suff w:val="space"/>
      <w:lvlText w:val="%3."/>
      <w:lvlJc w:val="lef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11" w15:restartNumberingAfterBreak="0">
    <w:nsid w:val="4F5253E3"/>
    <w:multiLevelType w:val="hybridMultilevel"/>
    <w:tmpl w:val="1592EF62"/>
    <w:lvl w:ilvl="0" w:tplc="0409001B">
      <w:start w:val="1"/>
      <w:numFmt w:val="lowerRoman"/>
      <w:lvlText w:val="%1."/>
      <w:lvlJc w:val="right"/>
      <w:pPr>
        <w:ind w:left="5760" w:hanging="360"/>
      </w:pPr>
    </w:lvl>
    <w:lvl w:ilvl="1" w:tplc="04090019">
      <w:start w:val="1"/>
      <w:numFmt w:val="lowerLetter"/>
      <w:lvlText w:val="%2."/>
      <w:lvlJc w:val="left"/>
      <w:pPr>
        <w:ind w:left="6480" w:hanging="360"/>
      </w:pPr>
      <w:rPr>
        <w:rFonts w:hint="default"/>
      </w:rPr>
    </w:lvl>
    <w:lvl w:ilvl="2" w:tplc="056C82FA">
      <w:start w:val="1"/>
      <w:numFmt w:val="decimal"/>
      <w:lvlText w:val="(%3)"/>
      <w:lvlJc w:val="left"/>
      <w:pPr>
        <w:ind w:left="7380" w:hanging="360"/>
      </w:pPr>
      <w:rPr>
        <w:rFonts w:hint="default"/>
      </w:r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6E0AD98C">
      <w:start w:val="1"/>
      <w:numFmt w:val="lowerRoman"/>
      <w:suff w:val="space"/>
      <w:lvlText w:val="%6."/>
      <w:lvlJc w:val="right"/>
      <w:pPr>
        <w:ind w:left="2160" w:hanging="360"/>
      </w:pPr>
      <w:rPr>
        <w:rFonts w:hint="default"/>
      </w:r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2" w15:restartNumberingAfterBreak="0">
    <w:nsid w:val="5E55289B"/>
    <w:multiLevelType w:val="multilevel"/>
    <w:tmpl w:val="82FEC2DA"/>
    <w:lvl w:ilvl="0">
      <w:start w:val="1"/>
      <w:numFmt w:val="bullet"/>
      <w:lvlText w:val="o"/>
      <w:lvlJc w:val="left"/>
      <w:pPr>
        <w:ind w:left="720" w:hanging="360"/>
      </w:pPr>
      <w:rPr>
        <w:rFonts w:ascii="Courier New" w:eastAsia="Courier New" w:hAnsi="Courier New" w:cs="Courier New"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lowerRoman"/>
      <w:suff w:val="space"/>
      <w:lvlText w:val="%6."/>
      <w:lvlJc w:val="left"/>
      <w:pPr>
        <w:ind w:left="4320" w:hanging="360"/>
      </w:pPr>
      <w:rPr>
        <w:rFont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3" w15:restartNumberingAfterBreak="0">
    <w:nsid w:val="61570F55"/>
    <w:multiLevelType w:val="multilevel"/>
    <w:tmpl w:val="A0E608F6"/>
    <w:lvl w:ilvl="0">
      <w:start w:val="1"/>
      <w:numFmt w:val="lowerRoman"/>
      <w:suff w:val="space"/>
      <w:lvlText w:val="%1."/>
      <w:lvlJc w:val="left"/>
      <w:pPr>
        <w:ind w:left="1800" w:hanging="360"/>
      </w:pPr>
      <w:rPr>
        <w:rFonts w:hint="default"/>
        <w:b w:val="0"/>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0"/>
      <w:numFmt w:val="decimal"/>
      <w:lvlText w:val="(%7"/>
      <w:lvlJc w:val="left"/>
      <w:pPr>
        <w:ind w:left="6120" w:hanging="360"/>
      </w:pPr>
      <w:rPr>
        <w:rFonts w:hint="default"/>
      </w:rPr>
    </w:lvl>
    <w:lvl w:ilvl="7">
      <w:start w:val="1"/>
      <w:numFmt w:val="bullet"/>
      <w:lvlText w:val="o"/>
      <w:lvlJc w:val="left"/>
      <w:pPr>
        <w:ind w:left="6840" w:hanging="360"/>
      </w:pPr>
      <w:rPr>
        <w:rFonts w:ascii="Courier New" w:eastAsia="Courier New" w:hAnsi="Courier New" w:cs="Courier New" w:hint="default"/>
      </w:rPr>
    </w:lvl>
    <w:lvl w:ilvl="8">
      <w:start w:val="1"/>
      <w:numFmt w:val="lowerRoman"/>
      <w:lvlText w:val="%9."/>
      <w:lvlJc w:val="right"/>
      <w:pPr>
        <w:ind w:left="7560" w:hanging="180"/>
      </w:pPr>
      <w:rPr>
        <w:rFonts w:hint="default"/>
      </w:rPr>
    </w:lvl>
  </w:abstractNum>
  <w:abstractNum w:abstractNumId="14" w15:restartNumberingAfterBreak="0">
    <w:nsid w:val="65FB298C"/>
    <w:multiLevelType w:val="multilevel"/>
    <w:tmpl w:val="F6BC3D44"/>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7F874F0"/>
    <w:multiLevelType w:val="hybridMultilevel"/>
    <w:tmpl w:val="16DA2356"/>
    <w:lvl w:ilvl="0" w:tplc="0409001B">
      <w:start w:val="1"/>
      <w:numFmt w:val="lowerRoman"/>
      <w:lvlText w:val="%1."/>
      <w:lvlJc w:val="right"/>
      <w:pPr>
        <w:ind w:left="5760" w:hanging="360"/>
      </w:pPr>
    </w:lvl>
    <w:lvl w:ilvl="1" w:tplc="E9E49374">
      <w:start w:val="1"/>
      <w:numFmt w:val="decimal"/>
      <w:lvlText w:val="(%2)"/>
      <w:lvlJc w:val="left"/>
      <w:pPr>
        <w:ind w:left="6480" w:hanging="360"/>
      </w:pPr>
      <w:rPr>
        <w:rFonts w:hint="default"/>
      </w:r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6E0AD98C">
      <w:start w:val="1"/>
      <w:numFmt w:val="lowerRoman"/>
      <w:suff w:val="space"/>
      <w:lvlText w:val="%6."/>
      <w:lvlJc w:val="right"/>
      <w:pPr>
        <w:ind w:left="2160" w:hanging="360"/>
      </w:pPr>
      <w:rPr>
        <w:rFonts w:hint="default"/>
      </w:r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6" w15:restartNumberingAfterBreak="0">
    <w:nsid w:val="712C02F3"/>
    <w:multiLevelType w:val="hybridMultilevel"/>
    <w:tmpl w:val="9DE4CED2"/>
    <w:lvl w:ilvl="0" w:tplc="04090019">
      <w:start w:val="1"/>
      <w:numFmt w:val="lowerLetter"/>
      <w:lvlText w:val="%1."/>
      <w:lvlJc w:val="left"/>
      <w:pPr>
        <w:ind w:left="720" w:hanging="360"/>
      </w:pPr>
    </w:lvl>
    <w:lvl w:ilvl="1" w:tplc="F258D7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FC4D2F"/>
    <w:multiLevelType w:val="multilevel"/>
    <w:tmpl w:val="425C280C"/>
    <w:lvl w:ilvl="0">
      <w:start w:val="1"/>
      <w:numFmt w:val="upperRoman"/>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suff w:val="space"/>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num w:numId="1" w16cid:durableId="83646852">
    <w:abstractNumId w:val="13"/>
  </w:num>
  <w:num w:numId="2" w16cid:durableId="1222597144">
    <w:abstractNumId w:val="0"/>
  </w:num>
  <w:num w:numId="3" w16cid:durableId="680208728">
    <w:abstractNumId w:val="12"/>
  </w:num>
  <w:num w:numId="4" w16cid:durableId="666785103">
    <w:abstractNumId w:val="9"/>
  </w:num>
  <w:num w:numId="5" w16cid:durableId="880553961">
    <w:abstractNumId w:val="6"/>
  </w:num>
  <w:num w:numId="6" w16cid:durableId="1304390644">
    <w:abstractNumId w:val="17"/>
  </w:num>
  <w:num w:numId="7" w16cid:durableId="2020304873">
    <w:abstractNumId w:val="3"/>
  </w:num>
  <w:num w:numId="8" w16cid:durableId="954290287">
    <w:abstractNumId w:val="14"/>
  </w:num>
  <w:num w:numId="9" w16cid:durableId="1993168200">
    <w:abstractNumId w:val="2"/>
  </w:num>
  <w:num w:numId="10" w16cid:durableId="715088603">
    <w:abstractNumId w:val="15"/>
  </w:num>
  <w:num w:numId="11" w16cid:durableId="1874922003">
    <w:abstractNumId w:val="11"/>
  </w:num>
  <w:num w:numId="12" w16cid:durableId="797798186">
    <w:abstractNumId w:val="4"/>
  </w:num>
  <w:num w:numId="13" w16cid:durableId="703991525">
    <w:abstractNumId w:val="7"/>
  </w:num>
  <w:num w:numId="14" w16cid:durableId="1642271551">
    <w:abstractNumId w:val="10"/>
  </w:num>
  <w:num w:numId="15" w16cid:durableId="420489116">
    <w:abstractNumId w:val="16"/>
  </w:num>
  <w:num w:numId="16" w16cid:durableId="1419982832">
    <w:abstractNumId w:val="8"/>
  </w:num>
  <w:num w:numId="17" w16cid:durableId="695273929">
    <w:abstractNumId w:val="5"/>
  </w:num>
  <w:num w:numId="18" w16cid:durableId="1065687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DC7BAE"/>
    <w:rsid w:val="0005684F"/>
    <w:rsid w:val="0006403C"/>
    <w:rsid w:val="00081AA6"/>
    <w:rsid w:val="000C50EB"/>
    <w:rsid w:val="000C62E8"/>
    <w:rsid w:val="000E6EC0"/>
    <w:rsid w:val="000E8898"/>
    <w:rsid w:val="000F2F60"/>
    <w:rsid w:val="00144404"/>
    <w:rsid w:val="00174C55"/>
    <w:rsid w:val="00175D99"/>
    <w:rsid w:val="001813A3"/>
    <w:rsid w:val="001817BC"/>
    <w:rsid w:val="00194A62"/>
    <w:rsid w:val="00196BA8"/>
    <w:rsid w:val="001A0378"/>
    <w:rsid w:val="001C19F8"/>
    <w:rsid w:val="001C70D3"/>
    <w:rsid w:val="001D773C"/>
    <w:rsid w:val="001E18F2"/>
    <w:rsid w:val="001F380E"/>
    <w:rsid w:val="001F795F"/>
    <w:rsid w:val="00206438"/>
    <w:rsid w:val="00222953"/>
    <w:rsid w:val="00234F26"/>
    <w:rsid w:val="002407A4"/>
    <w:rsid w:val="00255323"/>
    <w:rsid w:val="002578D3"/>
    <w:rsid w:val="00272CDC"/>
    <w:rsid w:val="002950D1"/>
    <w:rsid w:val="00297425"/>
    <w:rsid w:val="002A4AF7"/>
    <w:rsid w:val="002A4C19"/>
    <w:rsid w:val="002C06C8"/>
    <w:rsid w:val="002C6996"/>
    <w:rsid w:val="002E3299"/>
    <w:rsid w:val="00302E7E"/>
    <w:rsid w:val="003174AC"/>
    <w:rsid w:val="003345B3"/>
    <w:rsid w:val="00336230"/>
    <w:rsid w:val="00336DD1"/>
    <w:rsid w:val="00342135"/>
    <w:rsid w:val="0035348D"/>
    <w:rsid w:val="003627A6"/>
    <w:rsid w:val="00371662"/>
    <w:rsid w:val="00392350"/>
    <w:rsid w:val="00395070"/>
    <w:rsid w:val="003A1625"/>
    <w:rsid w:val="003B61F3"/>
    <w:rsid w:val="003D160B"/>
    <w:rsid w:val="003E0E61"/>
    <w:rsid w:val="003F39F5"/>
    <w:rsid w:val="00405EF2"/>
    <w:rsid w:val="004133EE"/>
    <w:rsid w:val="00427CFA"/>
    <w:rsid w:val="004536F8"/>
    <w:rsid w:val="00455ED9"/>
    <w:rsid w:val="00495FB1"/>
    <w:rsid w:val="004B0526"/>
    <w:rsid w:val="004B5BCD"/>
    <w:rsid w:val="004F677B"/>
    <w:rsid w:val="004F787C"/>
    <w:rsid w:val="004F7A8C"/>
    <w:rsid w:val="005079B4"/>
    <w:rsid w:val="00515F8F"/>
    <w:rsid w:val="00523CFD"/>
    <w:rsid w:val="00532C3D"/>
    <w:rsid w:val="0055579C"/>
    <w:rsid w:val="00572132"/>
    <w:rsid w:val="005836D3"/>
    <w:rsid w:val="00593AC5"/>
    <w:rsid w:val="005A05D9"/>
    <w:rsid w:val="005A2F8D"/>
    <w:rsid w:val="005B193C"/>
    <w:rsid w:val="005B4356"/>
    <w:rsid w:val="005B59EF"/>
    <w:rsid w:val="005C1642"/>
    <w:rsid w:val="005C3925"/>
    <w:rsid w:val="005D104B"/>
    <w:rsid w:val="005D38D5"/>
    <w:rsid w:val="005D3F1F"/>
    <w:rsid w:val="0063737A"/>
    <w:rsid w:val="00641858"/>
    <w:rsid w:val="00643495"/>
    <w:rsid w:val="006527A9"/>
    <w:rsid w:val="00666D27"/>
    <w:rsid w:val="006779AA"/>
    <w:rsid w:val="00677D19"/>
    <w:rsid w:val="0068572E"/>
    <w:rsid w:val="0069503A"/>
    <w:rsid w:val="006A4E61"/>
    <w:rsid w:val="006B4EBE"/>
    <w:rsid w:val="006B508E"/>
    <w:rsid w:val="00705CB4"/>
    <w:rsid w:val="00713F13"/>
    <w:rsid w:val="00716110"/>
    <w:rsid w:val="00723D70"/>
    <w:rsid w:val="007246D9"/>
    <w:rsid w:val="00745355"/>
    <w:rsid w:val="00746808"/>
    <w:rsid w:val="00772BF4"/>
    <w:rsid w:val="0078005B"/>
    <w:rsid w:val="00784B14"/>
    <w:rsid w:val="007853EF"/>
    <w:rsid w:val="007A1A02"/>
    <w:rsid w:val="007A2029"/>
    <w:rsid w:val="007C5C4B"/>
    <w:rsid w:val="007D3900"/>
    <w:rsid w:val="007E2CB6"/>
    <w:rsid w:val="007E6510"/>
    <w:rsid w:val="007E7D85"/>
    <w:rsid w:val="008024BD"/>
    <w:rsid w:val="008156FD"/>
    <w:rsid w:val="008164FE"/>
    <w:rsid w:val="00823EDF"/>
    <w:rsid w:val="00830DE9"/>
    <w:rsid w:val="00845186"/>
    <w:rsid w:val="008552DE"/>
    <w:rsid w:val="008579D5"/>
    <w:rsid w:val="0087006E"/>
    <w:rsid w:val="008C1E06"/>
    <w:rsid w:val="008D3386"/>
    <w:rsid w:val="008D78E4"/>
    <w:rsid w:val="008F609D"/>
    <w:rsid w:val="00900523"/>
    <w:rsid w:val="00930178"/>
    <w:rsid w:val="00937205"/>
    <w:rsid w:val="0097190C"/>
    <w:rsid w:val="009760E7"/>
    <w:rsid w:val="00983907"/>
    <w:rsid w:val="00984443"/>
    <w:rsid w:val="009861E4"/>
    <w:rsid w:val="00993415"/>
    <w:rsid w:val="00995BFF"/>
    <w:rsid w:val="009A3600"/>
    <w:rsid w:val="009A42B1"/>
    <w:rsid w:val="009B47D4"/>
    <w:rsid w:val="009C38C5"/>
    <w:rsid w:val="009E6115"/>
    <w:rsid w:val="00A013E2"/>
    <w:rsid w:val="00A01A2E"/>
    <w:rsid w:val="00A34C1F"/>
    <w:rsid w:val="00A41C3E"/>
    <w:rsid w:val="00A54FAC"/>
    <w:rsid w:val="00A63913"/>
    <w:rsid w:val="00A64CEF"/>
    <w:rsid w:val="00A72867"/>
    <w:rsid w:val="00A77F51"/>
    <w:rsid w:val="00A8138A"/>
    <w:rsid w:val="00A9490A"/>
    <w:rsid w:val="00AB7E50"/>
    <w:rsid w:val="00AC3FD3"/>
    <w:rsid w:val="00AE1DE9"/>
    <w:rsid w:val="00AF220E"/>
    <w:rsid w:val="00B10465"/>
    <w:rsid w:val="00B30595"/>
    <w:rsid w:val="00B32BBE"/>
    <w:rsid w:val="00B5356A"/>
    <w:rsid w:val="00B55276"/>
    <w:rsid w:val="00B738DF"/>
    <w:rsid w:val="00B875DC"/>
    <w:rsid w:val="00B939D1"/>
    <w:rsid w:val="00BA12FD"/>
    <w:rsid w:val="00BB399F"/>
    <w:rsid w:val="00BC00BA"/>
    <w:rsid w:val="00BD7321"/>
    <w:rsid w:val="00BF0CA7"/>
    <w:rsid w:val="00BF0F8E"/>
    <w:rsid w:val="00C14CBF"/>
    <w:rsid w:val="00C37E9F"/>
    <w:rsid w:val="00C47CB2"/>
    <w:rsid w:val="00C63569"/>
    <w:rsid w:val="00C92103"/>
    <w:rsid w:val="00C9236C"/>
    <w:rsid w:val="00C97CEC"/>
    <w:rsid w:val="00CA3861"/>
    <w:rsid w:val="00CE2AA4"/>
    <w:rsid w:val="00CF707D"/>
    <w:rsid w:val="00D04A95"/>
    <w:rsid w:val="00D120BB"/>
    <w:rsid w:val="00D1280E"/>
    <w:rsid w:val="00D15C07"/>
    <w:rsid w:val="00D234C7"/>
    <w:rsid w:val="00D2790F"/>
    <w:rsid w:val="00D4475A"/>
    <w:rsid w:val="00D531CF"/>
    <w:rsid w:val="00D671CF"/>
    <w:rsid w:val="00DF70AA"/>
    <w:rsid w:val="00E21936"/>
    <w:rsid w:val="00E24097"/>
    <w:rsid w:val="00E42375"/>
    <w:rsid w:val="00E44BCA"/>
    <w:rsid w:val="00E82957"/>
    <w:rsid w:val="00E84559"/>
    <w:rsid w:val="00EC12B8"/>
    <w:rsid w:val="00ED75E3"/>
    <w:rsid w:val="00EE291C"/>
    <w:rsid w:val="00F62C33"/>
    <w:rsid w:val="00F8409C"/>
    <w:rsid w:val="00F843F3"/>
    <w:rsid w:val="00F9284F"/>
    <w:rsid w:val="00FE78F4"/>
    <w:rsid w:val="7CDC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F9E6"/>
  <w15:docId w15:val="{39A1601B-36AD-465D-AC6E-856F1CF9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40" w:after="0"/>
      <w:outlineLvl w:val="3"/>
    </w:pPr>
    <w:rPr>
      <w:i/>
      <w:color w:val="2E75B5"/>
    </w:rPr>
  </w:style>
  <w:style w:type="paragraph" w:styleId="Heading5">
    <w:name w:val="heading 5"/>
    <w:basedOn w:val="Normal"/>
    <w:next w:val="Normal"/>
    <w:uiPriority w:val="9"/>
    <w:semiHidden/>
    <w:unhideWhenUsed/>
    <w:qFormat/>
    <w:pPr>
      <w:keepNext/>
      <w:keepLines/>
      <w:spacing w:before="40" w:after="0"/>
      <w:outlineLvl w:val="4"/>
    </w:pPr>
    <w:rPr>
      <w:color w:val="2E75B5"/>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rsid w:val="008B18C7"/>
  </w:style>
  <w:style w:type="paragraph" w:customStyle="1" w:styleId="heading10">
    <w:name w:val="heading 10"/>
    <w:basedOn w:val="Normal0"/>
    <w:link w:val="Heading1Char"/>
    <w:uiPriority w:val="9"/>
    <w:qFormat/>
    <w:rsid w:val="008B18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heading20">
    <w:name w:val="heading 20"/>
    <w:basedOn w:val="Normal0"/>
    <w:link w:val="Heading2Char"/>
    <w:uiPriority w:val="9"/>
    <w:qFormat/>
    <w:rsid w:val="008B18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customStyle="1" w:styleId="heading30">
    <w:name w:val="heading 30"/>
    <w:basedOn w:val="Normal0"/>
    <w:next w:val="Normal0"/>
    <w:link w:val="Heading3Char"/>
    <w:uiPriority w:val="9"/>
    <w:semiHidden/>
    <w:unhideWhenUsed/>
    <w:qFormat/>
    <w:rsid w:val="00311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customStyle="1" w:styleId="heading40">
    <w:name w:val="heading 40"/>
    <w:basedOn w:val="Normal0"/>
    <w:next w:val="Normal0"/>
    <w:link w:val="Heading4Char"/>
    <w:uiPriority w:val="9"/>
    <w:unhideWhenUsed/>
    <w:qFormat/>
    <w:rsid w:val="00311141"/>
    <w:pPr>
      <w:keepNext/>
      <w:keepLines/>
      <w:spacing w:before="40" w:after="0"/>
      <w:outlineLvl w:val="3"/>
    </w:pPr>
    <w:rPr>
      <w:rFonts w:asciiTheme="majorHAnsi" w:eastAsiaTheme="majorEastAsia" w:hAnsiTheme="majorHAnsi" w:cstheme="majorBidi"/>
      <w:i/>
      <w:iCs/>
      <w:color w:val="2E74B5" w:themeColor="accent1" w:themeShade="BF"/>
    </w:rPr>
  </w:style>
  <w:style w:type="paragraph" w:customStyle="1" w:styleId="heading50">
    <w:name w:val="heading 50"/>
    <w:basedOn w:val="Normal0"/>
    <w:next w:val="Normal0"/>
    <w:link w:val="Heading5Char"/>
    <w:uiPriority w:val="9"/>
    <w:semiHidden/>
    <w:unhideWhenUsed/>
    <w:qFormat/>
    <w:rsid w:val="00311141"/>
    <w:pPr>
      <w:keepNext/>
      <w:keepLines/>
      <w:spacing w:before="40" w:after="0"/>
      <w:outlineLvl w:val="4"/>
    </w:pPr>
    <w:rPr>
      <w:rFonts w:asciiTheme="majorHAnsi" w:eastAsiaTheme="majorEastAsia" w:hAnsiTheme="majorHAnsi" w:cstheme="majorBidi"/>
      <w:color w:val="2E74B5" w:themeColor="accent1" w:themeShade="BF"/>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8B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8C7"/>
  </w:style>
  <w:style w:type="paragraph" w:styleId="Footer">
    <w:name w:val="footer"/>
    <w:basedOn w:val="Normal0"/>
    <w:link w:val="FooterChar"/>
    <w:uiPriority w:val="99"/>
    <w:unhideWhenUsed/>
    <w:rsid w:val="008B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8C7"/>
  </w:style>
  <w:style w:type="character" w:customStyle="1" w:styleId="Heading1Char">
    <w:name w:val="Heading 1 Char"/>
    <w:basedOn w:val="DefaultParagraphFont"/>
    <w:link w:val="heading10"/>
    <w:uiPriority w:val="9"/>
    <w:rsid w:val="008B18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0"/>
    <w:uiPriority w:val="9"/>
    <w:rsid w:val="008B18C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18C7"/>
    <w:rPr>
      <w:color w:val="0000FF"/>
      <w:u w:val="single"/>
    </w:rPr>
  </w:style>
  <w:style w:type="character" w:styleId="Strong">
    <w:name w:val="Strong"/>
    <w:basedOn w:val="DefaultParagraphFont"/>
    <w:uiPriority w:val="22"/>
    <w:qFormat/>
    <w:rsid w:val="008B18C7"/>
    <w:rPr>
      <w:b/>
      <w:bCs/>
    </w:rPr>
  </w:style>
  <w:style w:type="character" w:customStyle="1" w:styleId="element-invisible">
    <w:name w:val="element-invisible"/>
    <w:basedOn w:val="DefaultParagraphFont"/>
    <w:rsid w:val="008B18C7"/>
  </w:style>
  <w:style w:type="paragraph" w:styleId="NormalWeb">
    <w:name w:val="Normal (Web)"/>
    <w:basedOn w:val="Normal0"/>
    <w:uiPriority w:val="99"/>
    <w:unhideWhenUsed/>
    <w:rsid w:val="008B1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B18C7"/>
  </w:style>
  <w:style w:type="character" w:customStyle="1" w:styleId="ds-1col">
    <w:name w:val="ds-1col"/>
    <w:basedOn w:val="DefaultParagraphFont"/>
    <w:rsid w:val="008B18C7"/>
  </w:style>
  <w:style w:type="paragraph" w:styleId="BalloonText">
    <w:name w:val="Balloon Text"/>
    <w:basedOn w:val="Normal0"/>
    <w:link w:val="BalloonTextChar"/>
    <w:uiPriority w:val="99"/>
    <w:semiHidden/>
    <w:unhideWhenUsed/>
    <w:rsid w:val="007A1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2F1"/>
    <w:rPr>
      <w:rFonts w:ascii="Segoe UI" w:hAnsi="Segoe UI" w:cs="Segoe UI"/>
      <w:sz w:val="18"/>
      <w:szCs w:val="18"/>
    </w:rPr>
  </w:style>
  <w:style w:type="paragraph" w:styleId="ListParagraph">
    <w:name w:val="List Paragraph"/>
    <w:basedOn w:val="Normal0"/>
    <w:uiPriority w:val="34"/>
    <w:qFormat/>
    <w:rsid w:val="007A12F1"/>
    <w:pPr>
      <w:ind w:left="720"/>
      <w:contextualSpacing/>
    </w:pPr>
  </w:style>
  <w:style w:type="character" w:styleId="FollowedHyperlink">
    <w:name w:val="FollowedHyperlink"/>
    <w:basedOn w:val="DefaultParagraphFont"/>
    <w:uiPriority w:val="99"/>
    <w:semiHidden/>
    <w:unhideWhenUsed/>
    <w:rsid w:val="002917BF"/>
    <w:rPr>
      <w:color w:val="954F72" w:themeColor="followedHyperlink"/>
      <w:u w:val="single"/>
    </w:rPr>
  </w:style>
  <w:style w:type="character" w:styleId="Emphasis">
    <w:name w:val="Emphasis"/>
    <w:basedOn w:val="DefaultParagraphFont"/>
    <w:uiPriority w:val="20"/>
    <w:qFormat/>
    <w:rsid w:val="00311141"/>
    <w:rPr>
      <w:i/>
      <w:iCs/>
    </w:rPr>
  </w:style>
  <w:style w:type="character" w:customStyle="1" w:styleId="Heading3Char">
    <w:name w:val="Heading 3 Char"/>
    <w:basedOn w:val="DefaultParagraphFont"/>
    <w:link w:val="heading30"/>
    <w:uiPriority w:val="9"/>
    <w:semiHidden/>
    <w:rsid w:val="0031114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0"/>
    <w:uiPriority w:val="9"/>
    <w:rsid w:val="0031114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0"/>
    <w:uiPriority w:val="9"/>
    <w:semiHidden/>
    <w:rsid w:val="00311141"/>
    <w:rPr>
      <w:rFonts w:asciiTheme="majorHAnsi" w:eastAsiaTheme="majorEastAsia" w:hAnsiTheme="majorHAnsi" w:cstheme="majorBidi"/>
      <w:color w:val="2E74B5" w:themeColor="accent1" w:themeShade="BF"/>
    </w:rPr>
  </w:style>
  <w:style w:type="character" w:customStyle="1" w:styleId="toctoggle1">
    <w:name w:val="toc_toggle1"/>
    <w:basedOn w:val="DefaultParagraphFont"/>
    <w:rsid w:val="00311141"/>
    <w:rPr>
      <w:b w:val="0"/>
      <w:bCs w:val="0"/>
      <w:sz w:val="22"/>
      <w:szCs w:val="22"/>
    </w:rPr>
  </w:style>
  <w:style w:type="paragraph" w:customStyle="1" w:styleId="toctitle2">
    <w:name w:val="toc_title2"/>
    <w:basedOn w:val="Normal0"/>
    <w:rsid w:val="00311141"/>
    <w:pPr>
      <w:spacing w:after="0" w:line="240" w:lineRule="auto"/>
      <w:jc w:val="center"/>
    </w:pPr>
    <w:rPr>
      <w:rFonts w:ascii="Times New Roman" w:eastAsia="Times New Roman" w:hAnsi="Times New Roman" w:cs="Times New Roman"/>
      <w:b/>
      <w:bCs/>
      <w:color w:val="333333"/>
      <w:sz w:val="24"/>
      <w:szCs w:val="24"/>
    </w:rPr>
  </w:style>
  <w:style w:type="character" w:styleId="CommentReference">
    <w:name w:val="annotation reference"/>
    <w:basedOn w:val="DefaultParagraphFont"/>
    <w:uiPriority w:val="99"/>
    <w:semiHidden/>
    <w:unhideWhenUsed/>
    <w:rsid w:val="006B51BA"/>
    <w:rPr>
      <w:sz w:val="16"/>
      <w:szCs w:val="16"/>
    </w:rPr>
  </w:style>
  <w:style w:type="paragraph" w:styleId="CommentText">
    <w:name w:val="annotation text"/>
    <w:basedOn w:val="Normal0"/>
    <w:link w:val="CommentTextChar"/>
    <w:uiPriority w:val="99"/>
    <w:unhideWhenUsed/>
    <w:rsid w:val="006B51BA"/>
    <w:pPr>
      <w:spacing w:line="240" w:lineRule="auto"/>
    </w:pPr>
    <w:rPr>
      <w:sz w:val="20"/>
      <w:szCs w:val="20"/>
    </w:rPr>
  </w:style>
  <w:style w:type="character" w:customStyle="1" w:styleId="CommentTextChar">
    <w:name w:val="Comment Text Char"/>
    <w:basedOn w:val="DefaultParagraphFont"/>
    <w:link w:val="CommentText"/>
    <w:uiPriority w:val="99"/>
    <w:rsid w:val="006B51BA"/>
    <w:rPr>
      <w:sz w:val="20"/>
      <w:szCs w:val="20"/>
    </w:rPr>
  </w:style>
  <w:style w:type="character" w:customStyle="1" w:styleId="UnresolvedMention1">
    <w:name w:val="Unresolved Mention1"/>
    <w:basedOn w:val="DefaultParagraphFont"/>
    <w:uiPriority w:val="99"/>
    <w:semiHidden/>
    <w:unhideWhenUsed/>
    <w:rsid w:val="005F075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6C0B"/>
    <w:rPr>
      <w:b/>
      <w:bCs/>
    </w:rPr>
  </w:style>
  <w:style w:type="character" w:customStyle="1" w:styleId="CommentSubjectChar">
    <w:name w:val="Comment Subject Char"/>
    <w:basedOn w:val="CommentTextChar"/>
    <w:link w:val="CommentSubject"/>
    <w:uiPriority w:val="99"/>
    <w:semiHidden/>
    <w:rsid w:val="00E26C0B"/>
    <w:rPr>
      <w:b/>
      <w:bCs/>
      <w:sz w:val="20"/>
      <w:szCs w:val="20"/>
    </w:rPr>
  </w:style>
  <w:style w:type="paragraph" w:customStyle="1" w:styleId="Default">
    <w:name w:val="Default"/>
    <w:rsid w:val="0000417C"/>
    <w:pPr>
      <w:widowControl w:val="0"/>
      <w:autoSpaceDE w:val="0"/>
      <w:autoSpaceDN w:val="0"/>
      <w:adjustRightInd w:val="0"/>
      <w:spacing w:after="0" w:line="240" w:lineRule="auto"/>
    </w:pPr>
    <w:rPr>
      <w:rFonts w:ascii="Arial Black" w:eastAsia="Times New Roman" w:hAnsi="Arial Black" w:cs="Arial Black"/>
      <w:color w:val="000000"/>
      <w:sz w:val="24"/>
      <w:szCs w:val="24"/>
    </w:rPr>
  </w:style>
  <w:style w:type="character" w:customStyle="1" w:styleId="UnresolvedMention2">
    <w:name w:val="Unresolved Mention2"/>
    <w:basedOn w:val="DefaultParagraphFont"/>
    <w:uiPriority w:val="99"/>
    <w:semiHidden/>
    <w:unhideWhenUsed/>
    <w:rsid w:val="00301ACC"/>
    <w:rPr>
      <w:color w:val="605E5C"/>
      <w:shd w:val="clear" w:color="auto" w:fill="E1DFDD"/>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97190C"/>
    <w:pPr>
      <w:spacing w:after="0" w:line="240" w:lineRule="auto"/>
    </w:pPr>
  </w:style>
  <w:style w:type="character" w:customStyle="1" w:styleId="UnresolvedMention3">
    <w:name w:val="Unresolved Mention3"/>
    <w:basedOn w:val="DefaultParagraphFont"/>
    <w:uiPriority w:val="99"/>
    <w:semiHidden/>
    <w:unhideWhenUsed/>
    <w:rsid w:val="00B32BBE"/>
    <w:rPr>
      <w:color w:val="605E5C"/>
      <w:shd w:val="clear" w:color="auto" w:fill="E1DFDD"/>
    </w:rPr>
  </w:style>
  <w:style w:type="character" w:customStyle="1" w:styleId="UnresolvedMention4">
    <w:name w:val="Unresolved Mention4"/>
    <w:basedOn w:val="DefaultParagraphFont"/>
    <w:uiPriority w:val="99"/>
    <w:semiHidden/>
    <w:unhideWhenUsed/>
    <w:rsid w:val="00272CDC"/>
    <w:rPr>
      <w:color w:val="605E5C"/>
      <w:shd w:val="clear" w:color="auto" w:fill="E1DFDD"/>
    </w:rPr>
  </w:style>
  <w:style w:type="character" w:customStyle="1" w:styleId="UnresolvedMention5">
    <w:name w:val="Unresolved Mention5"/>
    <w:basedOn w:val="DefaultParagraphFont"/>
    <w:uiPriority w:val="99"/>
    <w:semiHidden/>
    <w:unhideWhenUsed/>
    <w:rsid w:val="00986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81806">
      <w:bodyDiv w:val="1"/>
      <w:marLeft w:val="0"/>
      <w:marRight w:val="0"/>
      <w:marTop w:val="0"/>
      <w:marBottom w:val="0"/>
      <w:divBdr>
        <w:top w:val="none" w:sz="0" w:space="0" w:color="auto"/>
        <w:left w:val="none" w:sz="0" w:space="0" w:color="auto"/>
        <w:bottom w:val="none" w:sz="0" w:space="0" w:color="auto"/>
        <w:right w:val="none" w:sz="0" w:space="0" w:color="auto"/>
      </w:divBdr>
    </w:div>
    <w:div w:id="50890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rian.wilson@mtsu.edu" TargetMode="External"/><Relationship Id="rId18" Type="http://schemas.openxmlformats.org/officeDocument/2006/relationships/hyperlink" Target="https://www.mtsu.edu/policies/student-affairs/540.php"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mtsu.edu/policies/personnel/851.php" TargetMode="External"/><Relationship Id="rId7" Type="http://schemas.openxmlformats.org/officeDocument/2006/relationships/footnotes" Target="footnotes.xml"/><Relationship Id="rId12" Type="http://schemas.openxmlformats.org/officeDocument/2006/relationships/hyperlink" Target="https://www.mtsu.edu/policies/student-affairs/540.php" TargetMode="External"/><Relationship Id="rId17" Type="http://schemas.openxmlformats.org/officeDocument/2006/relationships/hyperlink" Target="https://www.mtsu.edu/policies/student-affairs/540.php"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tsu.edu/policies/academic-affairs-institution-and-faculty/204.php" TargetMode="External"/><Relationship Id="rId20" Type="http://schemas.openxmlformats.org/officeDocument/2006/relationships/hyperlink" Target="https://www.mtsu.edu/policies/academic-affairs-institution-and-faculty/204.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tsu.edu/policies/governance-and-compliance/027.php"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mtsu.edu/policies/personnel/851.php" TargetMode="External"/><Relationship Id="rId23" Type="http://schemas.openxmlformats.org/officeDocument/2006/relationships/hyperlink" Target="https://www.mtsu.edu/policies/general/129.php" TargetMode="External"/><Relationship Id="rId28" Type="http://schemas.openxmlformats.org/officeDocument/2006/relationships/theme" Target="theme/theme1.xml"/><Relationship Id="rId10" Type="http://schemas.openxmlformats.org/officeDocument/2006/relationships/hyperlink" Target="https://www.mtsu.edu/policies/governance-and-compliance/026.php" TargetMode="External"/><Relationship Id="rId19" Type="http://schemas.openxmlformats.org/officeDocument/2006/relationships/hyperlink" Target="https://www.mtsu.edu/policies/governance-and-compliance/010.php"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mtsu.edu/policies/student-affairs/540.php" TargetMode="External"/><Relationship Id="rId22" Type="http://schemas.openxmlformats.org/officeDocument/2006/relationships/hyperlink" Target="https://www.mtsu.edu/policies/governance-and-compliance/027.php"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FD279313-6E4A-4BEE-A443-F65092B46DA1}"/>
      </w:docPartPr>
      <w:docPartBody>
        <w:p w:rsidR="00363A30" w:rsidRDefault="00363A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63A30"/>
    <w:rsid w:val="002C06C8"/>
    <w:rsid w:val="002C47C2"/>
    <w:rsid w:val="00307EA9"/>
    <w:rsid w:val="00363A30"/>
    <w:rsid w:val="003F5A56"/>
    <w:rsid w:val="004F7A8C"/>
    <w:rsid w:val="005D38D5"/>
    <w:rsid w:val="00666D27"/>
    <w:rsid w:val="006779AA"/>
    <w:rsid w:val="00695FFC"/>
    <w:rsid w:val="006B508E"/>
    <w:rsid w:val="006F2EE7"/>
    <w:rsid w:val="0076603D"/>
    <w:rsid w:val="007C5C4B"/>
    <w:rsid w:val="00810140"/>
    <w:rsid w:val="00857270"/>
    <w:rsid w:val="00A70D41"/>
    <w:rsid w:val="00B02CB9"/>
    <w:rsid w:val="00BD5E52"/>
    <w:rsid w:val="00C65935"/>
    <w:rsid w:val="00C90E0F"/>
    <w:rsid w:val="00CA2580"/>
    <w:rsid w:val="00CA3861"/>
    <w:rsid w:val="00CE2AA4"/>
    <w:rsid w:val="00D1688E"/>
    <w:rsid w:val="00E574A6"/>
    <w:rsid w:val="00EA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lN7ZNH6BG5WR9w5b2mLGvH7C9RQ==">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</go:docsCustomData>
</go:gDocsCustomXmlDataStorage>
</file>

<file path=customXml/itemProps1.xml><?xml version="1.0" encoding="utf-8"?>
<ds:datastoreItem xmlns:ds="http://schemas.openxmlformats.org/officeDocument/2006/customXml" ds:itemID="{CF9F25F7-1856-4EA2-AAAF-3587F7DD01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7236</Words>
  <Characters>41246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Preston</dc:creator>
  <cp:lastModifiedBy>Michelle Tezak</cp:lastModifiedBy>
  <cp:revision>3</cp:revision>
  <cp:lastPrinted>2020-11-05T14:01:00Z</cp:lastPrinted>
  <dcterms:created xsi:type="dcterms:W3CDTF">2026-09-17T15:49:00Z</dcterms:created>
  <dcterms:modified xsi:type="dcterms:W3CDTF">2026-09-17T15:49:00Z</dcterms:modified>
</cp:coreProperties>
</file>