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4553" w14:textId="696A6B02" w:rsidR="00EA1D15" w:rsidRPr="00B2428F" w:rsidRDefault="00D47EE1" w:rsidP="00B242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B19FD" wp14:editId="0E1D11B6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4343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C1C6" w14:textId="77777777" w:rsidR="001320B9" w:rsidRPr="00D47EE1" w:rsidRDefault="001320B9" w:rsidP="00D47EE1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 w:rsidRPr="00D47E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Summer 2020 Classes</w:t>
                            </w:r>
                            <w:r w:rsidRPr="00D47E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1EEC7F08" w14:textId="77777777" w:rsidR="001320B9" w:rsidRDefault="00132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19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36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" filled="f" stroked="f">
                <v:textbox>
                  <w:txbxContent>
                    <w:p w14:paraId="28CEC1C6" w14:textId="77777777" w:rsidR="001320B9" w:rsidRPr="00D47EE1" w:rsidRDefault="001320B9" w:rsidP="00D47EE1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br/>
                      </w:r>
                      <w:r w:rsidRPr="00D47E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Summer 2020 Classes</w:t>
                      </w:r>
                      <w:r w:rsidRPr="00D47E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</w:p>
                    <w:p w14:paraId="1EEC7F08" w14:textId="77777777" w:rsidR="001320B9" w:rsidRDefault="001320B9"/>
                  </w:txbxContent>
                </v:textbox>
                <w10:wrap type="square"/>
              </v:shape>
            </w:pict>
          </mc:Fallback>
        </mc:AlternateContent>
      </w:r>
      <w:r w:rsidR="00B2428F" w:rsidRPr="000A5E3D">
        <w:rPr>
          <w:b/>
          <w:sz w:val="32"/>
          <w:szCs w:val="32"/>
        </w:rPr>
        <w:t>Political Science and International Relations</w:t>
      </w:r>
      <w:r w:rsidR="00B2428F" w:rsidRPr="00B2428F">
        <w:rPr>
          <w:b/>
          <w:sz w:val="28"/>
          <w:szCs w:val="28"/>
        </w:rPr>
        <w:br/>
      </w:r>
      <w:r>
        <w:rPr>
          <w:b/>
          <w:color w:val="FF0000"/>
          <w:sz w:val="32"/>
          <w:szCs w:val="32"/>
        </w:rPr>
        <w:br/>
      </w:r>
      <w:r w:rsidR="00205FFE">
        <w:rPr>
          <w:b/>
          <w:sz w:val="32"/>
          <w:szCs w:val="32"/>
        </w:rPr>
        <w:br/>
      </w:r>
    </w:p>
    <w:p w14:paraId="23A368C8" w14:textId="77777777" w:rsidR="00B2428F" w:rsidRDefault="00B2428F"/>
    <w:p w14:paraId="687EDA5A" w14:textId="4C0A849F" w:rsidR="00655182" w:rsidRPr="001320B9" w:rsidRDefault="00D47EE1" w:rsidP="001320B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/>
      </w:r>
      <w:r>
        <w:rPr>
          <w:b/>
          <w:color w:val="0000FF"/>
          <w:sz w:val="28"/>
          <w:szCs w:val="28"/>
        </w:rPr>
        <w:br/>
      </w:r>
      <w:r>
        <w:rPr>
          <w:b/>
          <w:color w:val="0000FF"/>
          <w:sz w:val="28"/>
          <w:szCs w:val="28"/>
        </w:rPr>
        <w:br/>
      </w:r>
      <w:r>
        <w:rPr>
          <w:b/>
          <w:color w:val="0000FF"/>
          <w:sz w:val="28"/>
          <w:szCs w:val="28"/>
        </w:rPr>
        <w:br/>
      </w:r>
      <w:r w:rsidR="00655182" w:rsidRPr="00DD5D16">
        <w:t xml:space="preserve">Registration for both </w:t>
      </w:r>
      <w:proofErr w:type="gramStart"/>
      <w:r w:rsidR="00655182" w:rsidRPr="00DD5D16">
        <w:t>Summer</w:t>
      </w:r>
      <w:proofErr w:type="gramEnd"/>
      <w:r w:rsidR="00655182" w:rsidRPr="00DD5D16">
        <w:t xml:space="preserve"> and Fall classes starts on April 6</w:t>
      </w:r>
      <w:r w:rsidR="00655182" w:rsidRPr="00DD5D16">
        <w:rPr>
          <w:vertAlign w:val="superscript"/>
        </w:rPr>
        <w:t>th</w:t>
      </w:r>
      <w:r w:rsidR="00655182" w:rsidRPr="00DD5D16">
        <w:t>. It will be a little more challenging without being able to meet with your advisors on campus.</w:t>
      </w:r>
      <w:r w:rsidR="00655182">
        <w:t xml:space="preserve"> So, please don’t be shy—reach out and contact faculty with questions and about which courses make since for your program. </w:t>
      </w:r>
      <w:r w:rsidR="00655182" w:rsidRPr="001320B9">
        <w:rPr>
          <w:b/>
          <w:color w:val="FF0000"/>
        </w:rPr>
        <w:t>We want you to contact us.</w:t>
      </w:r>
      <w:r w:rsidR="00655182">
        <w:br/>
      </w:r>
      <w:r w:rsidR="00655182">
        <w:br/>
        <w:t>Contact your assigned faculty advisor, or simply reach out to a faculty member you know; we are all happy to talk to all students and if we don’t have an answer for a specific question we can get you in touch with the</w:t>
      </w:r>
      <w:r w:rsidR="00BF5ABD">
        <w:t xml:space="preserve"> people who do have the answer.</w:t>
      </w:r>
      <w:r w:rsidR="00655182">
        <w:br/>
      </w:r>
    </w:p>
    <w:tbl>
      <w:tblPr>
        <w:tblStyle w:val="TableGrid"/>
        <w:tblW w:w="8692" w:type="dxa"/>
        <w:tblLook w:val="04A0" w:firstRow="1" w:lastRow="0" w:firstColumn="1" w:lastColumn="0" w:noHBand="0" w:noVBand="1"/>
      </w:tblPr>
      <w:tblGrid>
        <w:gridCol w:w="4346"/>
        <w:gridCol w:w="4346"/>
      </w:tblGrid>
      <w:tr w:rsidR="001320B9" w14:paraId="58468DE6" w14:textId="77777777" w:rsidTr="001320B9">
        <w:trPr>
          <w:trHeight w:val="636"/>
        </w:trPr>
        <w:tc>
          <w:tcPr>
            <w:tcW w:w="8692" w:type="dxa"/>
            <w:gridSpan w:val="2"/>
          </w:tcPr>
          <w:p w14:paraId="6C17633A" w14:textId="73AE639E" w:rsidR="001320B9" w:rsidRDefault="001320B9" w:rsidP="00655182">
            <w:pPr>
              <w:jc w:val="center"/>
            </w:pPr>
            <w:r>
              <w:t>Dr. Michael Federici, Chair</w:t>
            </w:r>
            <w:r>
              <w:br/>
            </w:r>
            <w:hyperlink r:id="rId4" w:history="1">
              <w:r w:rsidRPr="0029666B">
                <w:rPr>
                  <w:rStyle w:val="Hyperlink"/>
                </w:rPr>
                <w:t>Michael.Federici@mtsu.edu</w:t>
              </w:r>
            </w:hyperlink>
          </w:p>
        </w:tc>
      </w:tr>
      <w:tr w:rsidR="001320B9" w14:paraId="2CF55C1A" w14:textId="77777777" w:rsidTr="00655182">
        <w:trPr>
          <w:trHeight w:val="636"/>
        </w:trPr>
        <w:tc>
          <w:tcPr>
            <w:tcW w:w="4346" w:type="dxa"/>
          </w:tcPr>
          <w:p w14:paraId="658B91AC" w14:textId="1FD70151" w:rsidR="001320B9" w:rsidRDefault="001320B9" w:rsidP="00655182">
            <w:pPr>
              <w:jc w:val="center"/>
            </w:pPr>
            <w:r>
              <w:t>Dr. David Carleton</w:t>
            </w:r>
            <w:r>
              <w:br/>
            </w:r>
            <w:hyperlink r:id="rId5" w:history="1">
              <w:r w:rsidRPr="0029666B">
                <w:rPr>
                  <w:rStyle w:val="Hyperlink"/>
                </w:rPr>
                <w:t>david.carleton@mtsu.edu</w:t>
              </w:r>
            </w:hyperlink>
          </w:p>
        </w:tc>
        <w:tc>
          <w:tcPr>
            <w:tcW w:w="4346" w:type="dxa"/>
          </w:tcPr>
          <w:p w14:paraId="366071AA" w14:textId="77777777" w:rsidR="001320B9" w:rsidRDefault="001320B9" w:rsidP="00655182">
            <w:pPr>
              <w:jc w:val="center"/>
            </w:pPr>
            <w:r>
              <w:t>Dr. Steven Livingston</w:t>
            </w:r>
            <w:r>
              <w:br/>
            </w:r>
            <w:hyperlink r:id="rId6" w:history="1">
              <w:r w:rsidRPr="0029666B">
                <w:rPr>
                  <w:rStyle w:val="Hyperlink"/>
                </w:rPr>
                <w:t>steven.livingston@mtsu.edu</w:t>
              </w:r>
            </w:hyperlink>
          </w:p>
        </w:tc>
      </w:tr>
      <w:tr w:rsidR="001320B9" w14:paraId="6EA7DA6B" w14:textId="77777777" w:rsidTr="00655182">
        <w:trPr>
          <w:trHeight w:val="629"/>
        </w:trPr>
        <w:tc>
          <w:tcPr>
            <w:tcW w:w="4346" w:type="dxa"/>
          </w:tcPr>
          <w:p w14:paraId="5BDB2703" w14:textId="1FDBDBB1" w:rsidR="001320B9" w:rsidRDefault="001320B9" w:rsidP="00655182">
            <w:pPr>
              <w:jc w:val="center"/>
            </w:pPr>
            <w:r>
              <w:t>Dr. Jon DiCicco</w:t>
            </w:r>
            <w:r>
              <w:br/>
            </w:r>
            <w:hyperlink r:id="rId7" w:history="1">
              <w:r w:rsidRPr="0029666B">
                <w:rPr>
                  <w:rStyle w:val="Hyperlink"/>
                </w:rPr>
                <w:t>Jon.DiCicco@mtsu.edu</w:t>
              </w:r>
            </w:hyperlink>
          </w:p>
        </w:tc>
        <w:tc>
          <w:tcPr>
            <w:tcW w:w="4346" w:type="dxa"/>
          </w:tcPr>
          <w:p w14:paraId="01748891" w14:textId="77777777" w:rsidR="001320B9" w:rsidRDefault="001320B9" w:rsidP="00655182">
            <w:pPr>
              <w:jc w:val="center"/>
            </w:pPr>
            <w:r>
              <w:t>Dr. John Maynor</w:t>
            </w:r>
            <w:r>
              <w:br/>
            </w:r>
            <w:hyperlink r:id="rId8" w:history="1">
              <w:r w:rsidRPr="0029666B">
                <w:rPr>
                  <w:rStyle w:val="Hyperlink"/>
                </w:rPr>
                <w:t>john.maynor@mtsu.edu</w:t>
              </w:r>
            </w:hyperlink>
          </w:p>
        </w:tc>
      </w:tr>
      <w:tr w:rsidR="001320B9" w14:paraId="32A349E0" w14:textId="77777777" w:rsidTr="00655182">
        <w:trPr>
          <w:trHeight w:val="683"/>
        </w:trPr>
        <w:tc>
          <w:tcPr>
            <w:tcW w:w="4346" w:type="dxa"/>
          </w:tcPr>
          <w:p w14:paraId="38734078" w14:textId="07E2E14B" w:rsidR="001320B9" w:rsidRDefault="001320B9" w:rsidP="00655182">
            <w:pPr>
              <w:jc w:val="center"/>
            </w:pPr>
            <w:r>
              <w:t>Dr. Sekou Franklin</w:t>
            </w:r>
            <w:r>
              <w:br/>
            </w:r>
            <w:hyperlink r:id="rId9" w:history="1">
              <w:r w:rsidRPr="0029666B">
                <w:rPr>
                  <w:rStyle w:val="Hyperlink"/>
                </w:rPr>
                <w:t>sekou.franklin@mtsu.edu</w:t>
              </w:r>
            </w:hyperlink>
          </w:p>
        </w:tc>
        <w:tc>
          <w:tcPr>
            <w:tcW w:w="4346" w:type="dxa"/>
          </w:tcPr>
          <w:p w14:paraId="387D1BE1" w14:textId="77777777" w:rsidR="001320B9" w:rsidRDefault="001320B9" w:rsidP="00655182">
            <w:pPr>
              <w:jc w:val="center"/>
            </w:pPr>
            <w:r>
              <w:t>Dr. Robb McDaniel</w:t>
            </w:r>
            <w:r>
              <w:br/>
            </w:r>
            <w:hyperlink r:id="rId10" w:history="1">
              <w:r w:rsidRPr="0029666B">
                <w:rPr>
                  <w:rStyle w:val="Hyperlink"/>
                </w:rPr>
                <w:t>robb.mcdaniel@mtsu.edu</w:t>
              </w:r>
            </w:hyperlink>
          </w:p>
        </w:tc>
      </w:tr>
      <w:tr w:rsidR="001320B9" w14:paraId="197AD10E" w14:textId="77777777" w:rsidTr="00655182">
        <w:trPr>
          <w:trHeight w:val="629"/>
        </w:trPr>
        <w:tc>
          <w:tcPr>
            <w:tcW w:w="4346" w:type="dxa"/>
          </w:tcPr>
          <w:p w14:paraId="3D55E6A0" w14:textId="0E140267" w:rsidR="001320B9" w:rsidRDefault="001320B9" w:rsidP="00655182">
            <w:pPr>
              <w:jc w:val="center"/>
            </w:pPr>
            <w:r>
              <w:t>Dr. Jessica Hejny</w:t>
            </w:r>
            <w:r>
              <w:br/>
            </w:r>
            <w:hyperlink r:id="rId11" w:history="1">
              <w:r w:rsidRPr="0029666B">
                <w:rPr>
                  <w:rStyle w:val="Hyperlink"/>
                </w:rPr>
                <w:t>Jessica.Hejny@mtsu.edu</w:t>
              </w:r>
            </w:hyperlink>
          </w:p>
        </w:tc>
        <w:tc>
          <w:tcPr>
            <w:tcW w:w="4346" w:type="dxa"/>
          </w:tcPr>
          <w:p w14:paraId="237D5035" w14:textId="77777777" w:rsidR="001320B9" w:rsidRDefault="001320B9" w:rsidP="00655182">
            <w:pPr>
              <w:jc w:val="center"/>
            </w:pPr>
            <w:r>
              <w:t>Dr. Moses Tesi</w:t>
            </w:r>
            <w:r>
              <w:br/>
            </w:r>
            <w:hyperlink r:id="rId12" w:history="1">
              <w:r w:rsidRPr="0029666B">
                <w:rPr>
                  <w:rStyle w:val="Hyperlink"/>
                </w:rPr>
                <w:t>moses.tesi@mtsu.edu</w:t>
              </w:r>
            </w:hyperlink>
          </w:p>
        </w:tc>
      </w:tr>
      <w:tr w:rsidR="001320B9" w14:paraId="4B9447E6" w14:textId="77777777" w:rsidTr="00655182">
        <w:trPr>
          <w:trHeight w:val="593"/>
        </w:trPr>
        <w:tc>
          <w:tcPr>
            <w:tcW w:w="4346" w:type="dxa"/>
          </w:tcPr>
          <w:p w14:paraId="17B2CAB9" w14:textId="7497385C" w:rsidR="001320B9" w:rsidRDefault="001320B9" w:rsidP="00655182">
            <w:pPr>
              <w:jc w:val="center"/>
            </w:pPr>
            <w:r>
              <w:t>Dr. Andre Korobkov</w:t>
            </w:r>
            <w:r>
              <w:br/>
            </w:r>
            <w:hyperlink r:id="rId13" w:history="1">
              <w:r w:rsidRPr="0029666B">
                <w:rPr>
                  <w:rStyle w:val="Hyperlink"/>
                </w:rPr>
                <w:t>andrei.korobkov@mtsu.edu</w:t>
              </w:r>
            </w:hyperlink>
          </w:p>
        </w:tc>
        <w:tc>
          <w:tcPr>
            <w:tcW w:w="4346" w:type="dxa"/>
          </w:tcPr>
          <w:p w14:paraId="4117DD5E" w14:textId="77777777" w:rsidR="001320B9" w:rsidRDefault="001320B9" w:rsidP="00655182">
            <w:pPr>
              <w:jc w:val="center"/>
            </w:pPr>
            <w:r>
              <w:t>Dr. David Trowbridge</w:t>
            </w:r>
            <w:r>
              <w:br/>
            </w:r>
            <w:hyperlink r:id="rId14" w:history="1">
              <w:r w:rsidRPr="0029666B">
                <w:rPr>
                  <w:rStyle w:val="Hyperlink"/>
                </w:rPr>
                <w:t>david.trowbridge@mtsu.edu</w:t>
              </w:r>
            </w:hyperlink>
          </w:p>
        </w:tc>
      </w:tr>
      <w:tr w:rsidR="00901A0A" w14:paraId="017158E5" w14:textId="77777777" w:rsidTr="00655182">
        <w:trPr>
          <w:trHeight w:val="647"/>
        </w:trPr>
        <w:tc>
          <w:tcPr>
            <w:tcW w:w="4346" w:type="dxa"/>
            <w:vMerge w:val="restart"/>
          </w:tcPr>
          <w:p w14:paraId="129719D9" w14:textId="1B8AF43A" w:rsidR="00901A0A" w:rsidRPr="00901A0A" w:rsidRDefault="00901A0A" w:rsidP="00901A0A">
            <w:pPr>
              <w:jc w:val="center"/>
              <w:rPr>
                <w:color w:val="0000FF" w:themeColor="hyperlink"/>
                <w:u w:val="single"/>
              </w:rPr>
            </w:pPr>
            <w:r>
              <w:t>Dr. Lisa Langenbach</w:t>
            </w:r>
            <w:r>
              <w:br/>
            </w:r>
            <w:hyperlink r:id="rId15" w:history="1">
              <w:r w:rsidRPr="0029666B">
                <w:rPr>
                  <w:rStyle w:val="Hyperlink"/>
                </w:rPr>
                <w:t>lisa.langenbach@mtsu.edu</w:t>
              </w:r>
            </w:hyperlink>
            <w:r>
              <w:rPr>
                <w:rStyle w:val="Hyperlink"/>
              </w:rPr>
              <w:br/>
            </w:r>
            <w:r>
              <w:t xml:space="preserve">For a virtual </w:t>
            </w:r>
            <w:proofErr w:type="spellStart"/>
            <w:r>
              <w:t>mtg</w:t>
            </w:r>
            <w:proofErr w:type="spellEnd"/>
            <w:r>
              <w:t>, use the a</w:t>
            </w:r>
            <w:r>
              <w:rPr>
                <w:rFonts w:ascii="Times" w:hAnsi="Times" w:cs="Times"/>
                <w:color w:val="191919"/>
                <w:sz w:val="26"/>
                <w:szCs w:val="26"/>
              </w:rPr>
              <w:t>ppointment app: proflangenbach.youcanbook.me</w:t>
            </w:r>
          </w:p>
        </w:tc>
        <w:tc>
          <w:tcPr>
            <w:tcW w:w="4346" w:type="dxa"/>
          </w:tcPr>
          <w:p w14:paraId="49C764C3" w14:textId="77777777" w:rsidR="00901A0A" w:rsidRDefault="00901A0A" w:rsidP="00655182">
            <w:pPr>
              <w:jc w:val="center"/>
            </w:pPr>
            <w:r>
              <w:t>Dr. Zhen Wang</w:t>
            </w:r>
            <w:r>
              <w:br/>
            </w:r>
            <w:hyperlink r:id="rId16" w:history="1">
              <w:r w:rsidRPr="0029666B">
                <w:rPr>
                  <w:rStyle w:val="Hyperlink"/>
                </w:rPr>
                <w:t>zhen.wang@mtsu.edu</w:t>
              </w:r>
            </w:hyperlink>
          </w:p>
        </w:tc>
      </w:tr>
      <w:tr w:rsidR="00901A0A" w14:paraId="602C934D" w14:textId="77777777" w:rsidTr="00655182">
        <w:trPr>
          <w:trHeight w:val="611"/>
        </w:trPr>
        <w:tc>
          <w:tcPr>
            <w:tcW w:w="4346" w:type="dxa"/>
            <w:vMerge/>
          </w:tcPr>
          <w:p w14:paraId="746C0AAD" w14:textId="72CA0ABA" w:rsidR="00901A0A" w:rsidRDefault="00901A0A" w:rsidP="00655182">
            <w:pPr>
              <w:jc w:val="center"/>
            </w:pPr>
          </w:p>
        </w:tc>
        <w:tc>
          <w:tcPr>
            <w:tcW w:w="4346" w:type="dxa"/>
          </w:tcPr>
          <w:p w14:paraId="6FE2859C" w14:textId="77777777" w:rsidR="00901A0A" w:rsidRDefault="00901A0A" w:rsidP="00655182">
            <w:pPr>
              <w:jc w:val="center"/>
            </w:pPr>
            <w:r>
              <w:t>Dr. Jennifer Woodward</w:t>
            </w:r>
            <w:r>
              <w:br/>
            </w:r>
            <w:hyperlink r:id="rId17" w:history="1">
              <w:r w:rsidRPr="0029666B">
                <w:rPr>
                  <w:rStyle w:val="Hyperlink"/>
                </w:rPr>
                <w:t>Jennifer.Woodward@mtsu.edu</w:t>
              </w:r>
            </w:hyperlink>
          </w:p>
        </w:tc>
      </w:tr>
    </w:tbl>
    <w:p w14:paraId="2E28B23B" w14:textId="77777777" w:rsidR="00655182" w:rsidRPr="00DD5D16" w:rsidRDefault="00655182" w:rsidP="006551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655182" w14:paraId="3F57B83A" w14:textId="77777777" w:rsidTr="00655182">
        <w:trPr>
          <w:trHeight w:val="2702"/>
          <w:jc w:val="center"/>
        </w:trPr>
        <w:tc>
          <w:tcPr>
            <w:tcW w:w="7839" w:type="dxa"/>
            <w:shd w:val="clear" w:color="auto" w:fill="D9D9D9" w:themeFill="background1" w:themeFillShade="D9"/>
          </w:tcPr>
          <w:p w14:paraId="6A4A4C23" w14:textId="43352D35" w:rsidR="00655182" w:rsidRPr="00FB4E28" w:rsidRDefault="00655182" w:rsidP="00655182">
            <w:pPr>
              <w:jc w:val="center"/>
            </w:pPr>
            <w:r>
              <w:rPr>
                <w:b/>
                <w:color w:val="0000FF"/>
                <w:sz w:val="28"/>
                <w:szCs w:val="28"/>
              </w:rPr>
              <w:br/>
            </w:r>
            <w:r w:rsidRPr="00FB4E28">
              <w:rPr>
                <w:b/>
                <w:sz w:val="28"/>
                <w:szCs w:val="28"/>
              </w:rPr>
              <w:t>There is Only So Much Netflix You Can Watch</w:t>
            </w:r>
            <w:r>
              <w:rPr>
                <w:b/>
                <w:color w:val="0000FF"/>
                <w:sz w:val="28"/>
                <w:szCs w:val="28"/>
              </w:rPr>
              <w:br/>
            </w:r>
            <w:r>
              <w:rPr>
                <w:b/>
                <w:color w:val="0000FF"/>
                <w:sz w:val="28"/>
                <w:szCs w:val="28"/>
              </w:rPr>
              <w:br/>
            </w:r>
            <w:r>
              <w:t>Sadly, it l</w:t>
            </w:r>
            <w:r w:rsidRPr="00FB4E28">
              <w:t xml:space="preserve">ooks like many things will remain </w:t>
            </w:r>
            <w:r w:rsidR="004C1662">
              <w:t>quite limited this summer—</w:t>
            </w:r>
            <w:r w:rsidRPr="00FB4E28">
              <w:t>beaches, movie theaters, bars, restaurants</w:t>
            </w:r>
            <w:r>
              <w:t>, and most other things.</w:t>
            </w:r>
            <w:r>
              <w:br/>
            </w:r>
            <w:r>
              <w:br/>
              <w:t>So…</w:t>
            </w:r>
            <w:r>
              <w:br/>
            </w:r>
            <w:r>
              <w:br/>
              <w:t xml:space="preserve">it will be a really good opportunity to take a couple of Summer </w:t>
            </w:r>
            <w:r>
              <w:br/>
              <w:t>classes and get ahead in your program and closer to graduation.</w:t>
            </w:r>
            <w:r>
              <w:br/>
            </w:r>
          </w:p>
        </w:tc>
      </w:tr>
    </w:tbl>
    <w:p w14:paraId="3FE0CEA9" w14:textId="5277349F" w:rsidR="00655182" w:rsidRPr="003D22D5" w:rsidRDefault="003D22D5" w:rsidP="003D22D5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br/>
      </w:r>
      <w:r w:rsidR="00BF5AB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All </w:t>
      </w:r>
      <w:r w:rsidRPr="003D22D5">
        <w:rPr>
          <w:b/>
          <w:sz w:val="28"/>
          <w:szCs w:val="28"/>
        </w:rPr>
        <w:t>Course Offerings</w:t>
      </w:r>
      <w:r>
        <w:rPr>
          <w:b/>
          <w:sz w:val="28"/>
          <w:szCs w:val="28"/>
        </w:rPr>
        <w:t xml:space="preserve"> Are Listed On the Following Pages</w:t>
      </w:r>
    </w:p>
    <w:p w14:paraId="4EF77C26" w14:textId="4DACB13E" w:rsidR="00B2428F" w:rsidRPr="00B2428F" w:rsidRDefault="000A5E3D" w:rsidP="003D22D5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Blue = </w:t>
      </w:r>
      <w:r w:rsidR="00B2428F" w:rsidRPr="00B2428F">
        <w:rPr>
          <w:b/>
          <w:color w:val="0000FF"/>
          <w:sz w:val="28"/>
          <w:szCs w:val="28"/>
        </w:rPr>
        <w:t>Undergraduate Classes</w:t>
      </w:r>
      <w:r>
        <w:rPr>
          <w:b/>
          <w:color w:val="0000FF"/>
          <w:sz w:val="28"/>
          <w:szCs w:val="28"/>
        </w:rPr>
        <w:t xml:space="preserve">         </w:t>
      </w:r>
      <w:r w:rsidRPr="000A5E3D">
        <w:rPr>
          <w:b/>
          <w:color w:val="FF0000"/>
          <w:sz w:val="28"/>
          <w:szCs w:val="28"/>
        </w:rPr>
        <w:t>Red = Graduate Classes</w:t>
      </w:r>
      <w:r>
        <w:rPr>
          <w:b/>
          <w:color w:val="FF0000"/>
          <w:sz w:val="28"/>
          <w:szCs w:val="28"/>
        </w:rPr>
        <w:br/>
      </w:r>
    </w:p>
    <w:p w14:paraId="0762A030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14:paraId="64A895F5" w14:textId="77777777" w:rsidTr="00DE3A51">
        <w:tc>
          <w:tcPr>
            <w:tcW w:w="9270" w:type="dxa"/>
            <w:gridSpan w:val="4"/>
            <w:shd w:val="clear" w:color="auto" w:fill="C6D9F1" w:themeFill="text2" w:themeFillTint="33"/>
            <w:vAlign w:val="center"/>
          </w:tcPr>
          <w:p w14:paraId="6DA817DE" w14:textId="77777777" w:rsidR="00B2428F" w:rsidRPr="00B520D8" w:rsidRDefault="00B520D8" w:rsidP="003D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1005 – Introduction to American Politics</w:t>
            </w:r>
          </w:p>
        </w:tc>
      </w:tr>
      <w:tr w:rsidR="00B2428F" w14:paraId="625AB0EA" w14:textId="77777777" w:rsidTr="00B520D8">
        <w:tc>
          <w:tcPr>
            <w:tcW w:w="2376" w:type="dxa"/>
          </w:tcPr>
          <w:p w14:paraId="1820F30E" w14:textId="77777777" w:rsidR="00B2428F" w:rsidRDefault="00B2428F" w:rsidP="003D22D5">
            <w:pPr>
              <w:jc w:val="center"/>
            </w:pPr>
            <w:r>
              <w:t>Section</w:t>
            </w:r>
            <w:r>
              <w:br/>
              <w:t>D01</w:t>
            </w:r>
          </w:p>
        </w:tc>
        <w:tc>
          <w:tcPr>
            <w:tcW w:w="2214" w:type="dxa"/>
          </w:tcPr>
          <w:p w14:paraId="43192698" w14:textId="77777777" w:rsidR="00B2428F" w:rsidRDefault="00B2428F" w:rsidP="003D22D5">
            <w:pPr>
              <w:jc w:val="center"/>
            </w:pPr>
            <w:r>
              <w:t>CRN</w:t>
            </w:r>
            <w:r>
              <w:br/>
              <w:t>51357</w:t>
            </w:r>
          </w:p>
        </w:tc>
        <w:tc>
          <w:tcPr>
            <w:tcW w:w="2214" w:type="dxa"/>
          </w:tcPr>
          <w:p w14:paraId="36EA6C23" w14:textId="77777777" w:rsidR="00B2428F" w:rsidRDefault="00B2428F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5A43492A" w14:textId="77777777" w:rsidR="00B2428F" w:rsidRDefault="00B2428F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</w:tbl>
    <w:p w14:paraId="4C41E6FC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2191988B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1747338E" w14:textId="77777777" w:rsidR="00B2428F" w:rsidRPr="00B520D8" w:rsidRDefault="00B520D8" w:rsidP="003D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1010 – Introduction to Global Politics</w:t>
            </w:r>
          </w:p>
        </w:tc>
      </w:tr>
      <w:tr w:rsidR="00B2428F" w14:paraId="1B4B85D4" w14:textId="77777777" w:rsidTr="00B520D8">
        <w:tc>
          <w:tcPr>
            <w:tcW w:w="2376" w:type="dxa"/>
          </w:tcPr>
          <w:p w14:paraId="6995CAAF" w14:textId="77777777" w:rsidR="00B2428F" w:rsidRDefault="00B2428F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328D92A3" w14:textId="77777777" w:rsidR="00B2428F" w:rsidRDefault="00B2428F" w:rsidP="003D22D5">
            <w:pPr>
              <w:jc w:val="center"/>
            </w:pPr>
            <w:r>
              <w:t>CRN</w:t>
            </w:r>
            <w:r>
              <w:br/>
              <w:t>51358</w:t>
            </w:r>
          </w:p>
        </w:tc>
        <w:tc>
          <w:tcPr>
            <w:tcW w:w="2214" w:type="dxa"/>
          </w:tcPr>
          <w:p w14:paraId="7C3F42BD" w14:textId="77777777" w:rsidR="00B2428F" w:rsidRDefault="00B2428F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21F05076" w14:textId="77777777" w:rsidR="00B2428F" w:rsidRDefault="00B2428F" w:rsidP="003D22D5">
            <w:pPr>
              <w:jc w:val="center"/>
            </w:pPr>
            <w:r>
              <w:t>Instructor</w:t>
            </w:r>
            <w:r>
              <w:br/>
              <w:t>Dr. Carleton</w:t>
            </w:r>
          </w:p>
        </w:tc>
      </w:tr>
    </w:tbl>
    <w:p w14:paraId="3B59CA04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0804AC0B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7EA7D789" w14:textId="77777777" w:rsidR="00B2428F" w:rsidRPr="00B520D8" w:rsidRDefault="00B520D8" w:rsidP="003D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2000 – Political Science and International Relations as a Profession</w:t>
            </w:r>
          </w:p>
        </w:tc>
      </w:tr>
      <w:tr w:rsidR="00B2428F" w14:paraId="67E95134" w14:textId="77777777" w:rsidTr="00B520D8">
        <w:tc>
          <w:tcPr>
            <w:tcW w:w="2376" w:type="dxa"/>
          </w:tcPr>
          <w:p w14:paraId="3648CC7B" w14:textId="77777777" w:rsidR="00B2428F" w:rsidRDefault="00B2428F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21D96426" w14:textId="77777777" w:rsidR="00B2428F" w:rsidRDefault="00B2428F" w:rsidP="003D22D5">
            <w:pPr>
              <w:jc w:val="center"/>
            </w:pPr>
            <w:r>
              <w:t>CRN</w:t>
            </w:r>
            <w:r>
              <w:br/>
              <w:t>51355</w:t>
            </w:r>
          </w:p>
        </w:tc>
        <w:tc>
          <w:tcPr>
            <w:tcW w:w="2214" w:type="dxa"/>
          </w:tcPr>
          <w:p w14:paraId="2BE3DB00" w14:textId="77777777" w:rsidR="00B2428F" w:rsidRDefault="00B2428F" w:rsidP="003D22D5">
            <w:pPr>
              <w:jc w:val="center"/>
            </w:pPr>
            <w:r>
              <w:t>Online</w:t>
            </w:r>
            <w:r>
              <w:br/>
              <w:t>7/06 to 8/07</w:t>
            </w:r>
          </w:p>
        </w:tc>
        <w:tc>
          <w:tcPr>
            <w:tcW w:w="2466" w:type="dxa"/>
          </w:tcPr>
          <w:p w14:paraId="5F5556A1" w14:textId="77777777" w:rsidR="00B2428F" w:rsidRDefault="00B2428F" w:rsidP="003D22D5">
            <w:pPr>
              <w:jc w:val="center"/>
            </w:pPr>
            <w:r>
              <w:t>Instructor</w:t>
            </w:r>
            <w:r>
              <w:br/>
              <w:t>Dr. DiCicco</w:t>
            </w:r>
          </w:p>
        </w:tc>
      </w:tr>
      <w:tr w:rsidR="00B2428F" w14:paraId="459FF999" w14:textId="77777777" w:rsidTr="00B520D8">
        <w:tc>
          <w:tcPr>
            <w:tcW w:w="2376" w:type="dxa"/>
          </w:tcPr>
          <w:p w14:paraId="7CDD153F" w14:textId="77777777" w:rsidR="00B2428F" w:rsidRDefault="00B2428F" w:rsidP="003D22D5">
            <w:pPr>
              <w:jc w:val="center"/>
            </w:pPr>
            <w:r>
              <w:t>Section</w:t>
            </w:r>
            <w:r>
              <w:br/>
              <w:t>D02</w:t>
            </w:r>
          </w:p>
        </w:tc>
        <w:tc>
          <w:tcPr>
            <w:tcW w:w="2214" w:type="dxa"/>
          </w:tcPr>
          <w:p w14:paraId="48851E87" w14:textId="77777777" w:rsidR="00B2428F" w:rsidRDefault="00B2428F" w:rsidP="003D22D5">
            <w:pPr>
              <w:jc w:val="center"/>
            </w:pPr>
            <w:r>
              <w:t>CRN</w:t>
            </w:r>
            <w:r>
              <w:br/>
              <w:t>51356</w:t>
            </w:r>
          </w:p>
        </w:tc>
        <w:tc>
          <w:tcPr>
            <w:tcW w:w="2214" w:type="dxa"/>
          </w:tcPr>
          <w:p w14:paraId="35F0F8A3" w14:textId="77777777" w:rsidR="00B2428F" w:rsidRDefault="00B2428F" w:rsidP="003D22D5">
            <w:pPr>
              <w:jc w:val="center"/>
            </w:pPr>
            <w:r>
              <w:t>Online</w:t>
            </w:r>
            <w:r>
              <w:br/>
              <w:t>7/06 to 8/07</w:t>
            </w:r>
          </w:p>
        </w:tc>
        <w:tc>
          <w:tcPr>
            <w:tcW w:w="2466" w:type="dxa"/>
          </w:tcPr>
          <w:p w14:paraId="787F45A6" w14:textId="77777777" w:rsidR="00B2428F" w:rsidRDefault="00B2428F" w:rsidP="003D22D5">
            <w:pPr>
              <w:jc w:val="center"/>
            </w:pPr>
            <w:r>
              <w:t>Instructor</w:t>
            </w:r>
            <w:r>
              <w:br/>
              <w:t>Dr. DiCicco</w:t>
            </w:r>
          </w:p>
        </w:tc>
      </w:tr>
    </w:tbl>
    <w:p w14:paraId="25374C02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1F98C2EE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556BB201" w14:textId="77777777" w:rsidR="00B2428F" w:rsidRPr="00B520D8" w:rsidRDefault="00B520D8" w:rsidP="003D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>PS 3060 – The U.S. Congress</w:t>
            </w:r>
          </w:p>
        </w:tc>
      </w:tr>
      <w:tr w:rsidR="00B2428F" w14:paraId="71DA0D45" w14:textId="77777777" w:rsidTr="00B520D8">
        <w:tc>
          <w:tcPr>
            <w:tcW w:w="2376" w:type="dxa"/>
          </w:tcPr>
          <w:p w14:paraId="427AF3E3" w14:textId="77777777" w:rsidR="00B2428F" w:rsidRDefault="00B2428F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01EB13A0" w14:textId="77777777" w:rsidR="00B2428F" w:rsidRDefault="00B2428F" w:rsidP="003D22D5">
            <w:pPr>
              <w:jc w:val="center"/>
            </w:pPr>
            <w:r>
              <w:t>CRN</w:t>
            </w:r>
            <w:r>
              <w:br/>
              <w:t>51349</w:t>
            </w:r>
          </w:p>
        </w:tc>
        <w:tc>
          <w:tcPr>
            <w:tcW w:w="2214" w:type="dxa"/>
          </w:tcPr>
          <w:p w14:paraId="325C9188" w14:textId="5F04CE05" w:rsidR="00B2428F" w:rsidRDefault="00B2428F" w:rsidP="003D22D5">
            <w:pPr>
              <w:jc w:val="center"/>
            </w:pPr>
            <w:r>
              <w:t>Online</w:t>
            </w:r>
            <w:r>
              <w:br/>
              <w:t>5/26 to 6/2</w:t>
            </w:r>
            <w:r w:rsidR="001320B9">
              <w:t>6</w:t>
            </w:r>
          </w:p>
        </w:tc>
        <w:tc>
          <w:tcPr>
            <w:tcW w:w="2466" w:type="dxa"/>
          </w:tcPr>
          <w:p w14:paraId="2447CEED" w14:textId="77777777" w:rsidR="00B2428F" w:rsidRDefault="00B2428F" w:rsidP="003D22D5">
            <w:pPr>
              <w:jc w:val="center"/>
            </w:pPr>
            <w:r>
              <w:t>Instructor</w:t>
            </w:r>
            <w:r>
              <w:br/>
              <w:t>Dr. Livingston</w:t>
            </w:r>
          </w:p>
        </w:tc>
      </w:tr>
    </w:tbl>
    <w:p w14:paraId="553C1297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2428F" w:rsidRPr="00B2428F" w14:paraId="7107D666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7CA214E0" w14:textId="77777777" w:rsidR="00B2428F" w:rsidRPr="00B520D8" w:rsidRDefault="00B520D8" w:rsidP="003D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B2428F" w:rsidRPr="00B520D8">
              <w:rPr>
                <w:b/>
                <w:sz w:val="28"/>
                <w:szCs w:val="28"/>
              </w:rPr>
              <w:t xml:space="preserve">PS 3160 – </w:t>
            </w:r>
            <w:r w:rsidRPr="00B520D8">
              <w:rPr>
                <w:b/>
                <w:sz w:val="28"/>
                <w:szCs w:val="28"/>
              </w:rPr>
              <w:t>American Public Policy</w:t>
            </w:r>
          </w:p>
        </w:tc>
      </w:tr>
      <w:tr w:rsidR="00B2428F" w14:paraId="2E003DEF" w14:textId="77777777" w:rsidTr="00B520D8">
        <w:tc>
          <w:tcPr>
            <w:tcW w:w="2376" w:type="dxa"/>
          </w:tcPr>
          <w:p w14:paraId="54B8FF2A" w14:textId="77777777" w:rsidR="00B2428F" w:rsidRDefault="00B2428F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5821CEB0" w14:textId="77777777" w:rsidR="00B2428F" w:rsidRDefault="00B2428F" w:rsidP="003D22D5">
            <w:pPr>
              <w:jc w:val="center"/>
            </w:pPr>
            <w:r>
              <w:t>CRN</w:t>
            </w:r>
            <w:r>
              <w:br/>
              <w:t>5135</w:t>
            </w:r>
            <w:r w:rsidR="00B520D8">
              <w:t>9</w:t>
            </w:r>
          </w:p>
        </w:tc>
        <w:tc>
          <w:tcPr>
            <w:tcW w:w="2214" w:type="dxa"/>
          </w:tcPr>
          <w:p w14:paraId="24032D60" w14:textId="77777777" w:rsidR="00B2428F" w:rsidRDefault="00B2428F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28F083E2" w14:textId="77777777" w:rsidR="00B2428F" w:rsidRDefault="00B520D8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</w:tbl>
    <w:p w14:paraId="5A54C294" w14:textId="77777777" w:rsidR="00B2428F" w:rsidRDefault="00B2428F" w:rsidP="003D22D5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2428F" w14:paraId="69D2F047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00B98FEC" w14:textId="77777777" w:rsidR="00B520D8" w:rsidRPr="00B520D8" w:rsidRDefault="00B520D8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B520D8">
              <w:rPr>
                <w:b/>
                <w:sz w:val="28"/>
                <w:szCs w:val="28"/>
              </w:rPr>
              <w:t>PS 3010 – International Relations</w:t>
            </w:r>
          </w:p>
        </w:tc>
      </w:tr>
      <w:tr w:rsidR="00B520D8" w14:paraId="1DDCECE9" w14:textId="77777777" w:rsidTr="00B520D8">
        <w:tc>
          <w:tcPr>
            <w:tcW w:w="2376" w:type="dxa"/>
          </w:tcPr>
          <w:p w14:paraId="5C58BFB1" w14:textId="77777777" w:rsidR="00B520D8" w:rsidRDefault="00B520D8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53BEBDD2" w14:textId="77777777" w:rsidR="00B520D8" w:rsidRDefault="00B520D8" w:rsidP="003D22D5">
            <w:pPr>
              <w:jc w:val="center"/>
            </w:pPr>
            <w:r>
              <w:t>CRN</w:t>
            </w:r>
            <w:r>
              <w:br/>
              <w:t>51348</w:t>
            </w:r>
          </w:p>
        </w:tc>
        <w:tc>
          <w:tcPr>
            <w:tcW w:w="2214" w:type="dxa"/>
          </w:tcPr>
          <w:p w14:paraId="5784F6EE" w14:textId="77777777" w:rsidR="00B520D8" w:rsidRDefault="00B520D8" w:rsidP="003D22D5">
            <w:pPr>
              <w:jc w:val="center"/>
            </w:pPr>
            <w:r>
              <w:t>Online</w:t>
            </w:r>
            <w:r>
              <w:br/>
              <w:t>6/08 to 6/26</w:t>
            </w:r>
          </w:p>
        </w:tc>
        <w:tc>
          <w:tcPr>
            <w:tcW w:w="2466" w:type="dxa"/>
          </w:tcPr>
          <w:p w14:paraId="2301F9E8" w14:textId="77777777" w:rsidR="00B520D8" w:rsidRDefault="00B520D8" w:rsidP="003D22D5">
            <w:pPr>
              <w:jc w:val="center"/>
            </w:pPr>
            <w:r>
              <w:t>Instructor</w:t>
            </w:r>
            <w:r>
              <w:br/>
              <w:t>Dr. Tesi</w:t>
            </w:r>
          </w:p>
        </w:tc>
      </w:tr>
    </w:tbl>
    <w:p w14:paraId="2E607EFA" w14:textId="77777777" w:rsidR="00205FFE" w:rsidRDefault="00205FFE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520D8" w14:paraId="1B7555D2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46F40BCB" w14:textId="77777777" w:rsidR="00B520D8" w:rsidRPr="00B520D8" w:rsidRDefault="00B520D8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302</w:t>
            </w:r>
            <w:r w:rsidRPr="00B520D8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Comparative Politics</w:t>
            </w:r>
          </w:p>
        </w:tc>
      </w:tr>
      <w:tr w:rsidR="00B520D8" w14:paraId="15652240" w14:textId="77777777" w:rsidTr="00B520D8">
        <w:tc>
          <w:tcPr>
            <w:tcW w:w="2376" w:type="dxa"/>
          </w:tcPr>
          <w:p w14:paraId="7F6A226A" w14:textId="77777777" w:rsidR="00B520D8" w:rsidRDefault="00B520D8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25B74780" w14:textId="77777777" w:rsidR="00B520D8" w:rsidRDefault="00B520D8" w:rsidP="003D22D5">
            <w:pPr>
              <w:jc w:val="center"/>
            </w:pPr>
            <w:r>
              <w:t>CRN</w:t>
            </w:r>
            <w:r>
              <w:br/>
              <w:t>51919</w:t>
            </w:r>
          </w:p>
        </w:tc>
        <w:tc>
          <w:tcPr>
            <w:tcW w:w="2214" w:type="dxa"/>
          </w:tcPr>
          <w:p w14:paraId="033ED13F" w14:textId="77777777" w:rsidR="00B520D8" w:rsidRDefault="00B520D8" w:rsidP="003D22D5">
            <w:pPr>
              <w:jc w:val="center"/>
            </w:pPr>
            <w:r>
              <w:t>Online</w:t>
            </w:r>
            <w:r>
              <w:br/>
              <w:t>7/06 to 8/07</w:t>
            </w:r>
          </w:p>
        </w:tc>
        <w:tc>
          <w:tcPr>
            <w:tcW w:w="2466" w:type="dxa"/>
          </w:tcPr>
          <w:p w14:paraId="1BEE05E7" w14:textId="77777777" w:rsidR="00B520D8" w:rsidRDefault="00B520D8" w:rsidP="003D22D5">
            <w:pPr>
              <w:jc w:val="center"/>
            </w:pPr>
            <w:r>
              <w:t>Instructor</w:t>
            </w:r>
            <w:r>
              <w:br/>
              <w:t>Dr. Wang</w:t>
            </w:r>
          </w:p>
        </w:tc>
      </w:tr>
    </w:tbl>
    <w:p w14:paraId="1C824C10" w14:textId="77777777" w:rsidR="003D22D5" w:rsidRDefault="003D22D5" w:rsidP="003D22D5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B520D8" w:rsidRPr="00B520D8" w14:paraId="111D2B9B" w14:textId="77777777" w:rsidTr="00B520D8">
        <w:tc>
          <w:tcPr>
            <w:tcW w:w="9270" w:type="dxa"/>
            <w:gridSpan w:val="4"/>
            <w:shd w:val="clear" w:color="auto" w:fill="C6D9F1" w:themeFill="text2" w:themeFillTint="33"/>
          </w:tcPr>
          <w:p w14:paraId="15E1C3B1" w14:textId="77777777" w:rsidR="00B520D8" w:rsidRPr="00B520D8" w:rsidRDefault="00B520D8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3370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American Constitutional Law I</w:t>
            </w:r>
          </w:p>
        </w:tc>
      </w:tr>
      <w:tr w:rsidR="00B520D8" w14:paraId="3ADA31BE" w14:textId="77777777" w:rsidTr="00B520D8">
        <w:tc>
          <w:tcPr>
            <w:tcW w:w="2376" w:type="dxa"/>
          </w:tcPr>
          <w:p w14:paraId="271E85AB" w14:textId="77777777" w:rsidR="00B520D8" w:rsidRDefault="00B520D8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58FAB8FA" w14:textId="77777777" w:rsidR="00B520D8" w:rsidRDefault="00B520D8" w:rsidP="003D22D5">
            <w:pPr>
              <w:jc w:val="center"/>
            </w:pPr>
            <w:r>
              <w:t>CRN</w:t>
            </w:r>
            <w:r>
              <w:br/>
              <w:t>51350</w:t>
            </w:r>
          </w:p>
        </w:tc>
        <w:tc>
          <w:tcPr>
            <w:tcW w:w="2214" w:type="dxa"/>
          </w:tcPr>
          <w:p w14:paraId="25973014" w14:textId="77777777" w:rsidR="00B520D8" w:rsidRDefault="00B520D8" w:rsidP="003D22D5">
            <w:pPr>
              <w:jc w:val="center"/>
            </w:pPr>
            <w:r>
              <w:t>Online</w:t>
            </w:r>
            <w:r>
              <w:br/>
              <w:t>5/026 to 6/26</w:t>
            </w:r>
          </w:p>
        </w:tc>
        <w:tc>
          <w:tcPr>
            <w:tcW w:w="2466" w:type="dxa"/>
          </w:tcPr>
          <w:p w14:paraId="341C4044" w14:textId="77777777" w:rsidR="00B520D8" w:rsidRDefault="00B520D8" w:rsidP="003D22D5">
            <w:pPr>
              <w:jc w:val="center"/>
            </w:pPr>
            <w:r>
              <w:t>Instructor</w:t>
            </w:r>
            <w:r>
              <w:br/>
              <w:t>Dr. Trowbridge</w:t>
            </w:r>
          </w:p>
        </w:tc>
      </w:tr>
    </w:tbl>
    <w:p w14:paraId="5FB312F9" w14:textId="77777777" w:rsidR="00B2428F" w:rsidRDefault="00B2428F"/>
    <w:p w14:paraId="031E603F" w14:textId="4A8E95C3" w:rsidR="00B2428F" w:rsidRDefault="001320B9" w:rsidP="003D22D5">
      <w:pPr>
        <w:jc w:val="center"/>
      </w:pPr>
      <w:r>
        <w:lastRenderedPageBreak/>
        <w:br/>
      </w: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3962AA8A" w14:textId="77777777" w:rsidTr="00DE3A51">
        <w:tc>
          <w:tcPr>
            <w:tcW w:w="9270" w:type="dxa"/>
            <w:gridSpan w:val="4"/>
            <w:shd w:val="clear" w:color="auto" w:fill="C6D9F1" w:themeFill="text2" w:themeFillTint="33"/>
            <w:vAlign w:val="center"/>
          </w:tcPr>
          <w:p w14:paraId="3F5EF826" w14:textId="77777777" w:rsidR="00DE3A51" w:rsidRPr="00B520D8" w:rsidRDefault="00DE3A51" w:rsidP="003D2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4040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Pre-Law Internship</w:t>
            </w:r>
          </w:p>
        </w:tc>
      </w:tr>
      <w:tr w:rsidR="00DE3A51" w14:paraId="04A2F270" w14:textId="77777777" w:rsidTr="00DE3A51">
        <w:tc>
          <w:tcPr>
            <w:tcW w:w="2376" w:type="dxa"/>
          </w:tcPr>
          <w:p w14:paraId="19354DB9" w14:textId="77777777" w:rsidR="00DE3A51" w:rsidRDefault="00DE3A51" w:rsidP="003D22D5">
            <w:pPr>
              <w:jc w:val="center"/>
            </w:pPr>
            <w:r>
              <w:t xml:space="preserve">Section </w:t>
            </w:r>
            <w:r>
              <w:br/>
              <w:t>001</w:t>
            </w:r>
          </w:p>
        </w:tc>
        <w:tc>
          <w:tcPr>
            <w:tcW w:w="2214" w:type="dxa"/>
          </w:tcPr>
          <w:p w14:paraId="2CF360AA" w14:textId="77777777" w:rsidR="00DE3A51" w:rsidRDefault="00DE3A51" w:rsidP="003D22D5">
            <w:pPr>
              <w:jc w:val="center"/>
            </w:pPr>
            <w:r>
              <w:t>CRN</w:t>
            </w:r>
            <w:r>
              <w:br/>
              <w:t>51844</w:t>
            </w:r>
          </w:p>
        </w:tc>
        <w:tc>
          <w:tcPr>
            <w:tcW w:w="2214" w:type="dxa"/>
          </w:tcPr>
          <w:p w14:paraId="0FD024EA" w14:textId="77777777" w:rsidR="00DE3A51" w:rsidRDefault="006F2B93" w:rsidP="003D22D5">
            <w:pPr>
              <w:jc w:val="center"/>
            </w:pPr>
            <w:r>
              <w:t>Online</w:t>
            </w:r>
            <w:r w:rsidR="00DE3A51">
              <w:br/>
              <w:t>7/06 to 8/07</w:t>
            </w:r>
          </w:p>
        </w:tc>
        <w:tc>
          <w:tcPr>
            <w:tcW w:w="2466" w:type="dxa"/>
          </w:tcPr>
          <w:p w14:paraId="3F24DF9A" w14:textId="77777777" w:rsidR="00DE3A51" w:rsidRDefault="00DE3A51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  <w:tr w:rsidR="00DE3A51" w14:paraId="29B6A4EC" w14:textId="77777777" w:rsidTr="00DE3A51">
        <w:tc>
          <w:tcPr>
            <w:tcW w:w="2376" w:type="dxa"/>
          </w:tcPr>
          <w:p w14:paraId="7A3B5DD8" w14:textId="77777777" w:rsidR="00DE3A51" w:rsidRDefault="00DE3A51" w:rsidP="003D22D5">
            <w:pPr>
              <w:jc w:val="center"/>
            </w:pPr>
            <w:r>
              <w:t>Section</w:t>
            </w:r>
            <w:r>
              <w:br/>
              <w:t>D01</w:t>
            </w:r>
          </w:p>
        </w:tc>
        <w:tc>
          <w:tcPr>
            <w:tcW w:w="2214" w:type="dxa"/>
          </w:tcPr>
          <w:p w14:paraId="528C1949" w14:textId="77777777" w:rsidR="00DE3A51" w:rsidRDefault="006F2B93" w:rsidP="003D22D5">
            <w:pPr>
              <w:jc w:val="center"/>
            </w:pPr>
            <w:r>
              <w:t>CRN</w:t>
            </w:r>
            <w:r>
              <w:br/>
              <w:t>51362</w:t>
            </w:r>
          </w:p>
        </w:tc>
        <w:tc>
          <w:tcPr>
            <w:tcW w:w="2214" w:type="dxa"/>
          </w:tcPr>
          <w:p w14:paraId="63B2DC0F" w14:textId="77777777" w:rsidR="00DE3A51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5FB123C8" w14:textId="77777777" w:rsidR="00DE3A51" w:rsidRDefault="00DE3A51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</w:tbl>
    <w:p w14:paraId="5EE1AF79" w14:textId="77777777" w:rsidR="00DE3A51" w:rsidRDefault="00DE3A51" w:rsidP="003D22D5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40F0CD4B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1315A893" w14:textId="77777777" w:rsidR="006F2B93" w:rsidRPr="00B520D8" w:rsidRDefault="006F2B93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4230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Classical Political Theory</w:t>
            </w:r>
          </w:p>
        </w:tc>
      </w:tr>
      <w:tr w:rsidR="006F2B93" w14:paraId="30D1EF4D" w14:textId="77777777" w:rsidTr="006F2B93">
        <w:tc>
          <w:tcPr>
            <w:tcW w:w="2376" w:type="dxa"/>
          </w:tcPr>
          <w:p w14:paraId="7100916E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3DD82B56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51351</w:t>
            </w:r>
          </w:p>
        </w:tc>
        <w:tc>
          <w:tcPr>
            <w:tcW w:w="2214" w:type="dxa"/>
          </w:tcPr>
          <w:p w14:paraId="29035E2E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5/26 to 6/26</w:t>
            </w:r>
          </w:p>
        </w:tc>
        <w:tc>
          <w:tcPr>
            <w:tcW w:w="2466" w:type="dxa"/>
          </w:tcPr>
          <w:p w14:paraId="0140DFAF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Maynor</w:t>
            </w:r>
          </w:p>
        </w:tc>
      </w:tr>
    </w:tbl>
    <w:p w14:paraId="00D635B1" w14:textId="77777777" w:rsidR="00DE3A51" w:rsidRDefault="00DE3A51" w:rsidP="003D22D5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25462DFA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34D688AD" w14:textId="77777777" w:rsidR="006F2B93" w:rsidRPr="00B520D8" w:rsidRDefault="006F2B93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4240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American Foreign Policy</w:t>
            </w:r>
          </w:p>
        </w:tc>
      </w:tr>
      <w:tr w:rsidR="006F2B93" w14:paraId="1EE41579" w14:textId="77777777" w:rsidTr="006F2B93">
        <w:tc>
          <w:tcPr>
            <w:tcW w:w="2376" w:type="dxa"/>
          </w:tcPr>
          <w:p w14:paraId="105EA458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19D37340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51352</w:t>
            </w:r>
          </w:p>
        </w:tc>
        <w:tc>
          <w:tcPr>
            <w:tcW w:w="2214" w:type="dxa"/>
          </w:tcPr>
          <w:p w14:paraId="5FF92954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74B35580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Livingston</w:t>
            </w:r>
          </w:p>
        </w:tc>
      </w:tr>
    </w:tbl>
    <w:p w14:paraId="2F18941B" w14:textId="77777777" w:rsidR="00DE3A51" w:rsidRDefault="00DE3A51" w:rsidP="003D22D5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7C3649BA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5CF69EC8" w14:textId="7B5F40D7" w:rsidR="006F2B93" w:rsidRPr="00B520D8" w:rsidRDefault="001320B9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427</w:t>
            </w:r>
            <w:r w:rsidR="006F2B93" w:rsidRPr="00B520D8">
              <w:rPr>
                <w:b/>
                <w:sz w:val="28"/>
                <w:szCs w:val="28"/>
              </w:rPr>
              <w:t xml:space="preserve">0 – </w:t>
            </w:r>
            <w:r w:rsidR="006F2B93">
              <w:rPr>
                <w:b/>
                <w:sz w:val="28"/>
                <w:szCs w:val="28"/>
              </w:rPr>
              <w:t>Political Campaign, NGO, and Interest Group Internship</w:t>
            </w:r>
          </w:p>
        </w:tc>
      </w:tr>
      <w:tr w:rsidR="006F2B93" w14:paraId="5E3DA30F" w14:textId="77777777" w:rsidTr="006F2B93">
        <w:tc>
          <w:tcPr>
            <w:tcW w:w="2376" w:type="dxa"/>
          </w:tcPr>
          <w:p w14:paraId="49B75410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001</w:t>
            </w:r>
          </w:p>
        </w:tc>
        <w:tc>
          <w:tcPr>
            <w:tcW w:w="2214" w:type="dxa"/>
          </w:tcPr>
          <w:p w14:paraId="1920CE72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51845</w:t>
            </w:r>
          </w:p>
        </w:tc>
        <w:tc>
          <w:tcPr>
            <w:tcW w:w="2214" w:type="dxa"/>
          </w:tcPr>
          <w:p w14:paraId="1A9C9CB8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7/06 to 8/07</w:t>
            </w:r>
          </w:p>
        </w:tc>
        <w:tc>
          <w:tcPr>
            <w:tcW w:w="2466" w:type="dxa"/>
          </w:tcPr>
          <w:p w14:paraId="05350641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  <w:tr w:rsidR="006F2B93" w14:paraId="2F97CF1F" w14:textId="77777777" w:rsidTr="006F2B93">
        <w:tc>
          <w:tcPr>
            <w:tcW w:w="2376" w:type="dxa"/>
          </w:tcPr>
          <w:p w14:paraId="7DA5602B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4C675D23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51363</w:t>
            </w:r>
          </w:p>
        </w:tc>
        <w:tc>
          <w:tcPr>
            <w:tcW w:w="2214" w:type="dxa"/>
          </w:tcPr>
          <w:p w14:paraId="346CE9F2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5157C7C6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  <w:tr w:rsidR="006F2B93" w14:paraId="0A9E7135" w14:textId="77777777" w:rsidTr="006F2B93">
        <w:tc>
          <w:tcPr>
            <w:tcW w:w="2376" w:type="dxa"/>
          </w:tcPr>
          <w:p w14:paraId="6DF1AA15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D02</w:t>
            </w:r>
          </w:p>
        </w:tc>
        <w:tc>
          <w:tcPr>
            <w:tcW w:w="2214" w:type="dxa"/>
          </w:tcPr>
          <w:p w14:paraId="6B16CEF4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51364</w:t>
            </w:r>
          </w:p>
        </w:tc>
        <w:tc>
          <w:tcPr>
            <w:tcW w:w="2214" w:type="dxa"/>
          </w:tcPr>
          <w:p w14:paraId="650E530F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7195605B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</w:tbl>
    <w:p w14:paraId="7B69B253" w14:textId="77777777" w:rsidR="00DE3A51" w:rsidRDefault="00DE3A51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77C076F8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20EB2393" w14:textId="77777777" w:rsidR="006F2B93" w:rsidRPr="00B520D8" w:rsidRDefault="006F2B93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4275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NGOs and Nonprofits</w:t>
            </w:r>
          </w:p>
        </w:tc>
      </w:tr>
      <w:tr w:rsidR="006F2B93" w14:paraId="57D70459" w14:textId="77777777" w:rsidTr="006F2B93">
        <w:tc>
          <w:tcPr>
            <w:tcW w:w="2376" w:type="dxa"/>
          </w:tcPr>
          <w:p w14:paraId="2DA10D9E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16943440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51904</w:t>
            </w:r>
          </w:p>
        </w:tc>
        <w:tc>
          <w:tcPr>
            <w:tcW w:w="2214" w:type="dxa"/>
          </w:tcPr>
          <w:p w14:paraId="4EA54A86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3628D743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Carleton</w:t>
            </w:r>
          </w:p>
        </w:tc>
      </w:tr>
    </w:tbl>
    <w:p w14:paraId="6ECEB075" w14:textId="77777777" w:rsidR="00DE3A51" w:rsidRDefault="00DE3A51" w:rsidP="003D22D5">
      <w:pPr>
        <w:jc w:val="center"/>
      </w:pP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6F2B93" w:rsidRPr="00B520D8" w14:paraId="6337C5A3" w14:textId="77777777" w:rsidTr="006F2B93">
        <w:tc>
          <w:tcPr>
            <w:tcW w:w="9270" w:type="dxa"/>
            <w:gridSpan w:val="4"/>
            <w:shd w:val="clear" w:color="auto" w:fill="C6D9F1" w:themeFill="text2" w:themeFillTint="33"/>
          </w:tcPr>
          <w:p w14:paraId="0A546873" w14:textId="77777777" w:rsidR="006F2B93" w:rsidRPr="00B520D8" w:rsidRDefault="006F2B93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4290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Public Service Internship</w:t>
            </w:r>
          </w:p>
        </w:tc>
      </w:tr>
      <w:tr w:rsidR="006F2B93" w14:paraId="6CAAF01B" w14:textId="77777777" w:rsidTr="006F2B93">
        <w:tc>
          <w:tcPr>
            <w:tcW w:w="2376" w:type="dxa"/>
          </w:tcPr>
          <w:p w14:paraId="6DA5F174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001</w:t>
            </w:r>
          </w:p>
        </w:tc>
        <w:tc>
          <w:tcPr>
            <w:tcW w:w="2214" w:type="dxa"/>
          </w:tcPr>
          <w:p w14:paraId="122CD6EB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51846</w:t>
            </w:r>
          </w:p>
        </w:tc>
        <w:tc>
          <w:tcPr>
            <w:tcW w:w="2214" w:type="dxa"/>
          </w:tcPr>
          <w:p w14:paraId="5D3DBEE0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7/06 to 8/07</w:t>
            </w:r>
          </w:p>
        </w:tc>
        <w:tc>
          <w:tcPr>
            <w:tcW w:w="2466" w:type="dxa"/>
          </w:tcPr>
          <w:p w14:paraId="24D0787C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  <w:tr w:rsidR="006F2B93" w14:paraId="5D79A00B" w14:textId="77777777" w:rsidTr="006F2B93">
        <w:tc>
          <w:tcPr>
            <w:tcW w:w="2376" w:type="dxa"/>
          </w:tcPr>
          <w:p w14:paraId="74CA2B73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0AF1CD7F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51365</w:t>
            </w:r>
          </w:p>
        </w:tc>
        <w:tc>
          <w:tcPr>
            <w:tcW w:w="2214" w:type="dxa"/>
          </w:tcPr>
          <w:p w14:paraId="79653835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3B2A3680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  <w:tr w:rsidR="006F2B93" w14:paraId="21B6E369" w14:textId="77777777" w:rsidTr="006F2B93">
        <w:tc>
          <w:tcPr>
            <w:tcW w:w="2376" w:type="dxa"/>
          </w:tcPr>
          <w:p w14:paraId="1DFDB425" w14:textId="77777777" w:rsidR="006F2B93" w:rsidRDefault="006F2B93" w:rsidP="003D22D5">
            <w:pPr>
              <w:jc w:val="center"/>
            </w:pPr>
            <w:r>
              <w:t xml:space="preserve">Section </w:t>
            </w:r>
            <w:r>
              <w:br/>
              <w:t>D02</w:t>
            </w:r>
          </w:p>
        </w:tc>
        <w:tc>
          <w:tcPr>
            <w:tcW w:w="2214" w:type="dxa"/>
          </w:tcPr>
          <w:p w14:paraId="28F4A35E" w14:textId="77777777" w:rsidR="006F2B93" w:rsidRDefault="006F2B93" w:rsidP="003D22D5">
            <w:pPr>
              <w:jc w:val="center"/>
            </w:pPr>
            <w:r>
              <w:t>CRN</w:t>
            </w:r>
            <w:r>
              <w:br/>
              <w:t>51366</w:t>
            </w:r>
          </w:p>
        </w:tc>
        <w:tc>
          <w:tcPr>
            <w:tcW w:w="2214" w:type="dxa"/>
          </w:tcPr>
          <w:p w14:paraId="4C2C2244" w14:textId="77777777" w:rsidR="006F2B93" w:rsidRDefault="006F2B93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542B71BB" w14:textId="77777777" w:rsidR="006F2B93" w:rsidRDefault="006F2B93" w:rsidP="003D22D5">
            <w:pPr>
              <w:jc w:val="center"/>
            </w:pPr>
            <w:r>
              <w:t>Instructor</w:t>
            </w:r>
            <w:r>
              <w:br/>
              <w:t>Dr. Langenbach</w:t>
            </w:r>
          </w:p>
        </w:tc>
      </w:tr>
    </w:tbl>
    <w:p w14:paraId="16E09EB7" w14:textId="1F35D397" w:rsidR="006F2B93" w:rsidRDefault="006F2B93" w:rsidP="001320B9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0A5E3D" w:rsidRPr="00B520D8" w14:paraId="1C23C966" w14:textId="77777777" w:rsidTr="000A5E3D">
        <w:tc>
          <w:tcPr>
            <w:tcW w:w="9270" w:type="dxa"/>
            <w:gridSpan w:val="4"/>
            <w:shd w:val="clear" w:color="auto" w:fill="C6D9F1" w:themeFill="text2" w:themeFillTint="33"/>
          </w:tcPr>
          <w:p w14:paraId="423591B6" w14:textId="77777777" w:rsidR="000A5E3D" w:rsidRPr="00B520D8" w:rsidRDefault="000A5E3D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4800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Senior Seminar</w:t>
            </w:r>
          </w:p>
        </w:tc>
      </w:tr>
      <w:tr w:rsidR="000A5E3D" w14:paraId="4640CA15" w14:textId="77777777" w:rsidTr="000A5E3D">
        <w:tc>
          <w:tcPr>
            <w:tcW w:w="2376" w:type="dxa"/>
          </w:tcPr>
          <w:p w14:paraId="23F21AC9" w14:textId="77777777" w:rsidR="000A5E3D" w:rsidRDefault="000A5E3D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19FA447F" w14:textId="77777777" w:rsidR="000A5E3D" w:rsidRDefault="000A5E3D" w:rsidP="003D22D5">
            <w:pPr>
              <w:jc w:val="center"/>
            </w:pPr>
            <w:r>
              <w:t>CRN</w:t>
            </w:r>
            <w:r>
              <w:br/>
              <w:t>51353</w:t>
            </w:r>
          </w:p>
        </w:tc>
        <w:tc>
          <w:tcPr>
            <w:tcW w:w="2214" w:type="dxa"/>
          </w:tcPr>
          <w:p w14:paraId="31228DCF" w14:textId="77777777" w:rsidR="000A5E3D" w:rsidRDefault="000A5E3D" w:rsidP="003D22D5">
            <w:pPr>
              <w:jc w:val="center"/>
            </w:pPr>
            <w:r>
              <w:t>Online</w:t>
            </w:r>
            <w:r>
              <w:br/>
              <w:t>5/26 to 6/26</w:t>
            </w:r>
          </w:p>
        </w:tc>
        <w:tc>
          <w:tcPr>
            <w:tcW w:w="2466" w:type="dxa"/>
          </w:tcPr>
          <w:p w14:paraId="15A71797" w14:textId="77777777" w:rsidR="000A5E3D" w:rsidRDefault="000A5E3D" w:rsidP="003D22D5">
            <w:pPr>
              <w:jc w:val="center"/>
            </w:pPr>
            <w:r>
              <w:t>Instructor</w:t>
            </w:r>
            <w:r>
              <w:br/>
              <w:t>Dr. Maynor</w:t>
            </w:r>
          </w:p>
        </w:tc>
      </w:tr>
    </w:tbl>
    <w:p w14:paraId="3E955362" w14:textId="5B14370D" w:rsidR="006F2B93" w:rsidRDefault="001320B9" w:rsidP="003D22D5">
      <w:pPr>
        <w:jc w:val="center"/>
      </w:pPr>
      <w:r>
        <w:lastRenderedPageBreak/>
        <w:br/>
      </w:r>
    </w:p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0A5E3D" w:rsidRPr="00B520D8" w14:paraId="56E5E8A6" w14:textId="77777777" w:rsidTr="000A5E3D">
        <w:tc>
          <w:tcPr>
            <w:tcW w:w="9270" w:type="dxa"/>
            <w:gridSpan w:val="4"/>
            <w:shd w:val="clear" w:color="auto" w:fill="C6D9F1" w:themeFill="text2" w:themeFillTint="33"/>
          </w:tcPr>
          <w:p w14:paraId="01ACA295" w14:textId="77777777" w:rsidR="000A5E3D" w:rsidRPr="00B520D8" w:rsidRDefault="000A5E3D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4850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Special Topics in International Security</w:t>
            </w:r>
          </w:p>
        </w:tc>
      </w:tr>
      <w:tr w:rsidR="000A5E3D" w14:paraId="5E4664F4" w14:textId="77777777" w:rsidTr="000A5E3D">
        <w:tc>
          <w:tcPr>
            <w:tcW w:w="2376" w:type="dxa"/>
          </w:tcPr>
          <w:p w14:paraId="4D1AFCD3" w14:textId="77777777" w:rsidR="000A5E3D" w:rsidRDefault="000A5E3D" w:rsidP="003D22D5">
            <w:pPr>
              <w:jc w:val="center"/>
            </w:pPr>
            <w:r>
              <w:t xml:space="preserve">Section </w:t>
            </w:r>
            <w:r>
              <w:br/>
              <w:t>S01</w:t>
            </w:r>
          </w:p>
        </w:tc>
        <w:tc>
          <w:tcPr>
            <w:tcW w:w="2214" w:type="dxa"/>
          </w:tcPr>
          <w:p w14:paraId="1F62174D" w14:textId="77777777" w:rsidR="000A5E3D" w:rsidRDefault="000A5E3D" w:rsidP="003D22D5">
            <w:pPr>
              <w:jc w:val="center"/>
            </w:pPr>
            <w:r>
              <w:t>CRN</w:t>
            </w:r>
            <w:r>
              <w:br/>
              <w:t>51346</w:t>
            </w:r>
          </w:p>
        </w:tc>
        <w:tc>
          <w:tcPr>
            <w:tcW w:w="2214" w:type="dxa"/>
          </w:tcPr>
          <w:p w14:paraId="1124A6FD" w14:textId="77777777" w:rsidR="000A5E3D" w:rsidRDefault="000A5E3D" w:rsidP="003D22D5">
            <w:pPr>
              <w:jc w:val="center"/>
            </w:pPr>
            <w:r>
              <w:t>Online</w:t>
            </w:r>
            <w:r>
              <w:br/>
              <w:t>5/18 to 8/07</w:t>
            </w:r>
          </w:p>
        </w:tc>
        <w:tc>
          <w:tcPr>
            <w:tcW w:w="2466" w:type="dxa"/>
          </w:tcPr>
          <w:p w14:paraId="4626EC5C" w14:textId="77777777" w:rsidR="000A5E3D" w:rsidRDefault="000A5E3D" w:rsidP="003D22D5">
            <w:pPr>
              <w:jc w:val="center"/>
            </w:pPr>
            <w:r>
              <w:t>Instructor</w:t>
            </w:r>
            <w:r>
              <w:br/>
              <w:t>Dr. Byrnes</w:t>
            </w:r>
          </w:p>
        </w:tc>
      </w:tr>
    </w:tbl>
    <w:p w14:paraId="4D9BD52F" w14:textId="77777777" w:rsidR="00B2428F" w:rsidRDefault="00B2428F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4ADA3F52" w14:textId="77777777" w:rsidTr="00DE3A51">
        <w:tc>
          <w:tcPr>
            <w:tcW w:w="9270" w:type="dxa"/>
            <w:gridSpan w:val="4"/>
            <w:shd w:val="clear" w:color="auto" w:fill="E5B8B7" w:themeFill="accent2" w:themeFillTint="66"/>
          </w:tcPr>
          <w:p w14:paraId="6E4E3F2B" w14:textId="77777777" w:rsidR="00DE3A51" w:rsidRPr="00B520D8" w:rsidRDefault="00DE3A51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5275</w:t>
            </w:r>
            <w:r w:rsidRPr="00B520D8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NGOs and Non-Profits</w:t>
            </w:r>
          </w:p>
        </w:tc>
      </w:tr>
      <w:tr w:rsidR="00DE3A51" w14:paraId="0F8C6E33" w14:textId="77777777" w:rsidTr="00DE3A51">
        <w:tc>
          <w:tcPr>
            <w:tcW w:w="2376" w:type="dxa"/>
          </w:tcPr>
          <w:p w14:paraId="31BBF971" w14:textId="77777777" w:rsidR="00DE3A51" w:rsidRDefault="00DE3A51" w:rsidP="003D22D5">
            <w:pPr>
              <w:jc w:val="center"/>
            </w:pPr>
            <w:r>
              <w:t xml:space="preserve">Section </w:t>
            </w:r>
            <w:r>
              <w:br/>
              <w:t>D01</w:t>
            </w:r>
          </w:p>
        </w:tc>
        <w:tc>
          <w:tcPr>
            <w:tcW w:w="2214" w:type="dxa"/>
          </w:tcPr>
          <w:p w14:paraId="135D36ED" w14:textId="77777777" w:rsidR="00DE3A51" w:rsidRDefault="00DE3A51" w:rsidP="003D22D5">
            <w:pPr>
              <w:jc w:val="center"/>
            </w:pPr>
            <w:r>
              <w:t>CRN</w:t>
            </w:r>
            <w:r>
              <w:br/>
              <w:t>51906</w:t>
            </w:r>
          </w:p>
        </w:tc>
        <w:tc>
          <w:tcPr>
            <w:tcW w:w="2214" w:type="dxa"/>
          </w:tcPr>
          <w:p w14:paraId="7A10D186" w14:textId="77777777" w:rsidR="00DE3A51" w:rsidRDefault="00DE3A51" w:rsidP="003D22D5">
            <w:pPr>
              <w:jc w:val="center"/>
            </w:pPr>
            <w:r>
              <w:t>Online</w:t>
            </w:r>
            <w:r>
              <w:br/>
              <w:t>5/18 to 6/26</w:t>
            </w:r>
          </w:p>
        </w:tc>
        <w:tc>
          <w:tcPr>
            <w:tcW w:w="2466" w:type="dxa"/>
          </w:tcPr>
          <w:p w14:paraId="7243010E" w14:textId="77777777" w:rsidR="00DE3A51" w:rsidRDefault="00DE3A51" w:rsidP="003D22D5">
            <w:pPr>
              <w:jc w:val="center"/>
            </w:pPr>
            <w:r>
              <w:t>Instructor</w:t>
            </w:r>
            <w:r>
              <w:br/>
              <w:t>Dr. Carleton</w:t>
            </w:r>
          </w:p>
        </w:tc>
      </w:tr>
    </w:tbl>
    <w:p w14:paraId="32A6EC2B" w14:textId="77777777" w:rsidR="00DE3A51" w:rsidRDefault="00DE3A51" w:rsidP="001320B9"/>
    <w:tbl>
      <w:tblPr>
        <w:tblStyle w:val="TableGrid"/>
        <w:tblW w:w="9270" w:type="dxa"/>
        <w:tblInd w:w="-162" w:type="dxa"/>
        <w:tblLook w:val="04A0" w:firstRow="1" w:lastRow="0" w:firstColumn="1" w:lastColumn="0" w:noHBand="0" w:noVBand="1"/>
      </w:tblPr>
      <w:tblGrid>
        <w:gridCol w:w="2376"/>
        <w:gridCol w:w="2214"/>
        <w:gridCol w:w="2214"/>
        <w:gridCol w:w="2466"/>
      </w:tblGrid>
      <w:tr w:rsidR="00DE3A51" w:rsidRPr="00B520D8" w14:paraId="646881B5" w14:textId="77777777" w:rsidTr="00DE3A51">
        <w:tc>
          <w:tcPr>
            <w:tcW w:w="9270" w:type="dxa"/>
            <w:gridSpan w:val="4"/>
            <w:shd w:val="clear" w:color="auto" w:fill="E5B8B7" w:themeFill="accent2" w:themeFillTint="66"/>
          </w:tcPr>
          <w:p w14:paraId="48BF0D28" w14:textId="77777777" w:rsidR="00DE3A51" w:rsidRPr="00B520D8" w:rsidRDefault="00DE3A51" w:rsidP="003D22D5">
            <w:pPr>
              <w:ind w:right="-4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PS 6</w:t>
            </w:r>
            <w:r w:rsidRPr="00B520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B520D8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Special Topics in International Security</w:t>
            </w:r>
          </w:p>
        </w:tc>
      </w:tr>
      <w:tr w:rsidR="00DE3A51" w14:paraId="6F01AE81" w14:textId="77777777" w:rsidTr="00DE3A51">
        <w:tc>
          <w:tcPr>
            <w:tcW w:w="2376" w:type="dxa"/>
          </w:tcPr>
          <w:p w14:paraId="1844F637" w14:textId="77777777" w:rsidR="00DE3A51" w:rsidRDefault="00DE3A51" w:rsidP="003D22D5">
            <w:pPr>
              <w:jc w:val="center"/>
            </w:pPr>
            <w:r>
              <w:t xml:space="preserve">Section </w:t>
            </w:r>
            <w:r>
              <w:br/>
              <w:t>S01</w:t>
            </w:r>
          </w:p>
        </w:tc>
        <w:tc>
          <w:tcPr>
            <w:tcW w:w="2214" w:type="dxa"/>
          </w:tcPr>
          <w:p w14:paraId="28A66051" w14:textId="77777777" w:rsidR="00DE3A51" w:rsidRDefault="00DE3A51" w:rsidP="003D22D5">
            <w:pPr>
              <w:jc w:val="center"/>
            </w:pPr>
            <w:r>
              <w:t>CRN</w:t>
            </w:r>
            <w:r>
              <w:br/>
              <w:t>51347</w:t>
            </w:r>
          </w:p>
        </w:tc>
        <w:tc>
          <w:tcPr>
            <w:tcW w:w="2214" w:type="dxa"/>
          </w:tcPr>
          <w:p w14:paraId="11C9D015" w14:textId="77777777" w:rsidR="00DE3A51" w:rsidRDefault="00DE3A51" w:rsidP="003D22D5">
            <w:pPr>
              <w:jc w:val="center"/>
            </w:pPr>
            <w:r>
              <w:t>Online</w:t>
            </w:r>
            <w:r>
              <w:br/>
              <w:t>5/18 to 8/07</w:t>
            </w:r>
          </w:p>
        </w:tc>
        <w:tc>
          <w:tcPr>
            <w:tcW w:w="2466" w:type="dxa"/>
          </w:tcPr>
          <w:p w14:paraId="06406224" w14:textId="77777777" w:rsidR="00DE3A51" w:rsidRDefault="00DE3A51" w:rsidP="003D22D5">
            <w:pPr>
              <w:jc w:val="center"/>
            </w:pPr>
            <w:r>
              <w:t>Instructor</w:t>
            </w:r>
            <w:r>
              <w:br/>
              <w:t>Dr. Byrnes</w:t>
            </w:r>
          </w:p>
        </w:tc>
      </w:tr>
    </w:tbl>
    <w:p w14:paraId="2E908A3E" w14:textId="77777777" w:rsidR="00DE3A51" w:rsidRDefault="00DE3A51" w:rsidP="003D22D5">
      <w:pPr>
        <w:jc w:val="center"/>
      </w:pPr>
    </w:p>
    <w:p w14:paraId="22ED5FBA" w14:textId="77777777" w:rsidR="00B2428F" w:rsidRDefault="00B2428F"/>
    <w:p w14:paraId="077E2556" w14:textId="77777777" w:rsidR="00B2428F" w:rsidRDefault="00B2428F"/>
    <w:p w14:paraId="0D6B01A7" w14:textId="77777777" w:rsidR="00B2428F" w:rsidRDefault="00B2428F"/>
    <w:sectPr w:rsidR="00B2428F" w:rsidSect="001320B9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8F"/>
    <w:rsid w:val="000A5E3D"/>
    <w:rsid w:val="00110F97"/>
    <w:rsid w:val="001320B9"/>
    <w:rsid w:val="00205FFE"/>
    <w:rsid w:val="003D22D5"/>
    <w:rsid w:val="004C1662"/>
    <w:rsid w:val="00655182"/>
    <w:rsid w:val="006F2B93"/>
    <w:rsid w:val="00901A0A"/>
    <w:rsid w:val="00B2428F"/>
    <w:rsid w:val="00B520D8"/>
    <w:rsid w:val="00BF5ABD"/>
    <w:rsid w:val="00D47EE1"/>
    <w:rsid w:val="00DE3A51"/>
    <w:rsid w:val="00E151BE"/>
    <w:rsid w:val="00E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12984"/>
  <w14:defaultImageDpi w14:val="300"/>
  <w15:docId w15:val="{B30BAA14-E66F-489A-816C-B819DDF4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8F"/>
    <w:pPr>
      <w:ind w:left="720"/>
      <w:contextualSpacing/>
    </w:pPr>
  </w:style>
  <w:style w:type="table" w:styleId="TableGrid">
    <w:name w:val="Table Grid"/>
    <w:basedOn w:val="TableNormal"/>
    <w:uiPriority w:val="59"/>
    <w:rsid w:val="00B2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aynor@mtsu.edu" TargetMode="External"/><Relationship Id="rId13" Type="http://schemas.openxmlformats.org/officeDocument/2006/relationships/hyperlink" Target="mailto:andrei.korobkov@mtsu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n.DiCicco@mtsu.edu" TargetMode="External"/><Relationship Id="rId12" Type="http://schemas.openxmlformats.org/officeDocument/2006/relationships/hyperlink" Target="mailto:moses.tesi@mtsu.edu" TargetMode="External"/><Relationship Id="rId17" Type="http://schemas.openxmlformats.org/officeDocument/2006/relationships/hyperlink" Target="mailto:Jennifer.Woodward@mt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hen.wang@mt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teven.livingston@mtsu.edu" TargetMode="External"/><Relationship Id="rId11" Type="http://schemas.openxmlformats.org/officeDocument/2006/relationships/hyperlink" Target="mailto:Jessica.Hejny@mtsu.edu" TargetMode="External"/><Relationship Id="rId5" Type="http://schemas.openxmlformats.org/officeDocument/2006/relationships/hyperlink" Target="mailto:david.carleton@mtsu.edu" TargetMode="External"/><Relationship Id="rId15" Type="http://schemas.openxmlformats.org/officeDocument/2006/relationships/hyperlink" Target="mailto:lisa.langenbach@mtsu.edu" TargetMode="External"/><Relationship Id="rId10" Type="http://schemas.openxmlformats.org/officeDocument/2006/relationships/hyperlink" Target="mailto:robb.mcdaniel@mtsu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ichael.Federici@mtsu.edu" TargetMode="External"/><Relationship Id="rId9" Type="http://schemas.openxmlformats.org/officeDocument/2006/relationships/hyperlink" Target="mailto:sekou.franklin@mtsu.edu" TargetMode="External"/><Relationship Id="rId14" Type="http://schemas.openxmlformats.org/officeDocument/2006/relationships/hyperlink" Target="mailto:david.trowbridge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Carleton</dc:creator>
  <cp:keywords/>
  <dc:description/>
  <cp:lastModifiedBy>David L. Trowbridge</cp:lastModifiedBy>
  <cp:revision>2</cp:revision>
  <cp:lastPrinted>2020-03-19T14:48:00Z</cp:lastPrinted>
  <dcterms:created xsi:type="dcterms:W3CDTF">2020-03-22T19:37:00Z</dcterms:created>
  <dcterms:modified xsi:type="dcterms:W3CDTF">2020-03-22T19:37:00Z</dcterms:modified>
</cp:coreProperties>
</file>